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5EE43" w14:textId="77777777" w:rsidR="00584577" w:rsidRDefault="14403148" w:rsidP="14403148">
      <w:pPr>
        <w:spacing w:after="0"/>
        <w:rPr>
          <w:rFonts w:ascii="Calibri" w:eastAsia="Calibri" w:hAnsi="Calibri" w:cs="Calibri"/>
          <w:b/>
          <w:bCs/>
          <w:color w:val="2F5496"/>
          <w:sz w:val="19"/>
          <w:szCs w:val="19"/>
        </w:rPr>
      </w:pPr>
      <w:r w:rsidRPr="14403148">
        <w:rPr>
          <w:rFonts w:ascii="Calibri" w:eastAsia="Calibri" w:hAnsi="Calibri" w:cs="Calibri"/>
          <w:b/>
          <w:bCs/>
          <w:color w:val="2F5496"/>
          <w:sz w:val="19"/>
          <w:szCs w:val="19"/>
        </w:rPr>
        <w:t>UNT DALLAS · COURSE PLANNING GUIDE</w:t>
      </w:r>
    </w:p>
    <w:p w14:paraId="3ED080DC" w14:textId="77777777" w:rsidR="00584577" w:rsidRDefault="14403148" w:rsidP="14403148">
      <w:pPr>
        <w:spacing w:after="20"/>
        <w:rPr>
          <w:rFonts w:ascii="Calibri" w:eastAsia="Calibri" w:hAnsi="Calibri" w:cs="Calibri"/>
          <w:b/>
          <w:bCs/>
          <w:color w:val="1F3864"/>
          <w:sz w:val="28"/>
          <w:szCs w:val="28"/>
        </w:rPr>
      </w:pPr>
      <w:r w:rsidRPr="14403148">
        <w:rPr>
          <w:rFonts w:ascii="Calibri" w:eastAsia="Calibri" w:hAnsi="Calibri" w:cs="Calibri"/>
          <w:b/>
          <w:bCs/>
          <w:color w:val="1F3864"/>
          <w:sz w:val="28"/>
          <w:szCs w:val="28"/>
        </w:rPr>
        <w:t>Internship / Practicum — Course Planning Guide</w:t>
      </w:r>
    </w:p>
    <w:p w14:paraId="51648FF8" w14:textId="5A8882C6" w:rsidR="00584577" w:rsidRDefault="14403148" w:rsidP="14403148">
      <w:pPr>
        <w:spacing w:after="0"/>
        <w:rPr>
          <w:rFonts w:ascii="Calibri" w:eastAsia="Calibri" w:hAnsi="Calibri" w:cs="Calibri"/>
          <w:b/>
          <w:bCs/>
          <w:color w:val="1F3864"/>
          <w:sz w:val="19"/>
          <w:szCs w:val="19"/>
        </w:rPr>
      </w:pPr>
      <w:r w:rsidRPr="4ECC5AB9">
        <w:rPr>
          <w:rFonts w:ascii="Calibri" w:eastAsia="Calibri" w:hAnsi="Calibri" w:cs="Calibri"/>
          <w:b/>
          <w:bCs/>
          <w:color w:val="1F3864"/>
          <w:sz w:val="19"/>
          <w:szCs w:val="19"/>
        </w:rPr>
        <w:t xml:space="preserve">Course: </w:t>
      </w:r>
    </w:p>
    <w:p w14:paraId="477CDB2D" w14:textId="2B2AA4DB" w:rsidR="00584577" w:rsidRDefault="14403148" w:rsidP="640ABEDA">
      <w:pPr>
        <w:spacing w:after="80"/>
        <w:rPr>
          <w:rFonts w:ascii="Calibri" w:eastAsia="Calibri" w:hAnsi="Calibri" w:cs="Calibri"/>
          <w:b/>
          <w:bCs/>
          <w:color w:val="1F3864"/>
          <w:sz w:val="19"/>
          <w:szCs w:val="19"/>
        </w:rPr>
      </w:pPr>
      <w:r w:rsidRPr="4ECC5AB9">
        <w:rPr>
          <w:rFonts w:ascii="Calibri" w:eastAsia="Calibri" w:hAnsi="Calibri" w:cs="Calibri"/>
          <w:color w:val="1F3864"/>
          <w:sz w:val="19"/>
          <w:szCs w:val="19"/>
        </w:rPr>
        <w:t xml:space="preserve">Does the plan </w:t>
      </w:r>
      <w:r w:rsidR="2DBE9146" w:rsidRPr="4ECC5AB9">
        <w:rPr>
          <w:rFonts w:ascii="Calibri" w:eastAsia="Calibri" w:hAnsi="Calibri" w:cs="Calibri"/>
          <w:color w:val="1F3864"/>
          <w:sz w:val="19"/>
          <w:szCs w:val="19"/>
        </w:rPr>
        <w:t>seek an additional High Intensity Employer Engagement designation</w:t>
      </w:r>
      <w:r w:rsidRPr="4ECC5AB9">
        <w:rPr>
          <w:rFonts w:ascii="Calibri" w:eastAsia="Calibri" w:hAnsi="Calibri" w:cs="Calibri"/>
          <w:color w:val="1F3864"/>
          <w:sz w:val="19"/>
          <w:szCs w:val="19"/>
        </w:rPr>
        <w:t>? Yes</w:t>
      </w:r>
      <w:r w:rsidR="56841407" w:rsidRPr="4ECC5AB9">
        <w:rPr>
          <w:rFonts w:ascii="Calibri" w:eastAsia="Calibri" w:hAnsi="Calibri" w:cs="Calibri"/>
          <w:color w:val="1F3864"/>
          <w:sz w:val="19"/>
          <w:szCs w:val="19"/>
        </w:rPr>
        <w:t xml:space="preserve"> or No</w:t>
      </w:r>
    </w:p>
    <w:tbl>
      <w:tblPr>
        <w:tblW w:w="0" w:type="auto"/>
        <w:jc w:val="center"/>
        <w:tblLook w:val="04A0" w:firstRow="1" w:lastRow="0" w:firstColumn="1" w:lastColumn="0" w:noHBand="0" w:noVBand="1"/>
      </w:tblPr>
      <w:tblGrid>
        <w:gridCol w:w="10838"/>
      </w:tblGrid>
      <w:tr w:rsidR="00584577" w14:paraId="0B127155" w14:textId="77777777" w:rsidTr="640ABEDA">
        <w:trPr>
          <w:jc w:val="center"/>
        </w:trPr>
        <w:tc>
          <w:tcPr>
            <w:tcW w:w="10858" w:type="dxa"/>
            <w:tcBorders>
              <w:top w:val="single" w:sz="8" w:space="0" w:color="B4C7E7"/>
              <w:left w:val="single" w:sz="8" w:space="0" w:color="B4C7E7"/>
              <w:bottom w:val="single" w:sz="8" w:space="0" w:color="B4C7E7"/>
              <w:right w:val="single" w:sz="8" w:space="0" w:color="B4C7E7"/>
            </w:tcBorders>
            <w:shd w:val="clear" w:color="auto" w:fill="EAF1F8"/>
            <w:tcMar>
              <w:top w:w="65" w:type="dxa"/>
              <w:left w:w="105" w:type="dxa"/>
              <w:bottom w:w="65" w:type="dxa"/>
              <w:right w:w="105" w:type="dxa"/>
            </w:tcMar>
          </w:tcPr>
          <w:p w14:paraId="4DD7AE83" w14:textId="09967408" w:rsidR="00584577" w:rsidRDefault="39BAAB7B" w:rsidP="14403148">
            <w:pPr>
              <w:spacing w:after="80"/>
              <w:rPr>
                <w:rFonts w:ascii="Calibri" w:eastAsia="Calibri" w:hAnsi="Calibri" w:cs="Calibri"/>
                <w:sz w:val="19"/>
                <w:szCs w:val="19"/>
              </w:rPr>
            </w:pPr>
            <w:r w:rsidRPr="640ABEDA">
              <w:rPr>
                <w:rFonts w:ascii="Calibri" w:eastAsia="Calibri" w:hAnsi="Calibri" w:cs="Calibri"/>
                <w:b/>
                <w:bCs/>
                <w:sz w:val="19"/>
                <w:szCs w:val="19"/>
              </w:rPr>
              <w:t xml:space="preserve">Purpose. </w:t>
            </w:r>
            <w:r w:rsidRPr="640ABEDA">
              <w:rPr>
                <w:rFonts w:ascii="Calibri" w:eastAsia="Calibri" w:hAnsi="Calibri" w:cs="Calibri"/>
                <w:sz w:val="19"/>
                <w:szCs w:val="19"/>
              </w:rPr>
              <w:t xml:space="preserve">This document is a planning tool for faculty designing or redesigning a course that includes </w:t>
            </w:r>
            <w:r w:rsidR="74E27499" w:rsidRPr="640ABEDA">
              <w:rPr>
                <w:rFonts w:ascii="Calibri" w:eastAsia="Calibri" w:hAnsi="Calibri" w:cs="Calibri"/>
                <w:sz w:val="19"/>
                <w:szCs w:val="19"/>
              </w:rPr>
              <w:t>an internship or practicum experience</w:t>
            </w:r>
            <w:r w:rsidRPr="640ABEDA">
              <w:rPr>
                <w:rFonts w:ascii="Calibri" w:eastAsia="Calibri" w:hAnsi="Calibri" w:cs="Calibri"/>
                <w:sz w:val="19"/>
                <w:szCs w:val="19"/>
              </w:rPr>
              <w:t xml:space="preserve">, with an external partner. Please visit the Framework website and other resources to inform planning. This completed form is then uploaded to Coursedog as part of the curriculum review process.  </w:t>
            </w:r>
          </w:p>
          <w:p w14:paraId="588345F2" w14:textId="3BACCDAD" w:rsidR="00584577" w:rsidRDefault="39BAAB7B" w:rsidP="14403148">
            <w:pPr>
              <w:spacing w:after="0"/>
              <w:rPr>
                <w:rFonts w:ascii="Calibri" w:eastAsia="Calibri" w:hAnsi="Calibri" w:cs="Calibri"/>
                <w:sz w:val="19"/>
                <w:szCs w:val="19"/>
              </w:rPr>
            </w:pPr>
            <w:r w:rsidRPr="640ABEDA">
              <w:rPr>
                <w:rFonts w:ascii="Calibri" w:eastAsia="Calibri" w:hAnsi="Calibri" w:cs="Calibri"/>
                <w:b/>
                <w:bCs/>
                <w:sz w:val="19"/>
                <w:szCs w:val="19"/>
              </w:rPr>
              <w:t>How to</w:t>
            </w:r>
            <w:r w:rsidRPr="640ABEDA">
              <w:rPr>
                <w:rFonts w:ascii="Calibri" w:eastAsia="Calibri" w:hAnsi="Calibri" w:cs="Calibri"/>
                <w:sz w:val="19"/>
                <w:szCs w:val="19"/>
              </w:rPr>
              <w:t xml:space="preserve"> </w:t>
            </w:r>
            <w:bookmarkStart w:id="0" w:name="_Int_wh4TECL3"/>
            <w:r w:rsidRPr="640ABEDA">
              <w:rPr>
                <w:rFonts w:ascii="Calibri" w:eastAsia="Calibri" w:hAnsi="Calibri" w:cs="Calibri"/>
                <w:b/>
                <w:bCs/>
                <w:sz w:val="19"/>
                <w:szCs w:val="19"/>
              </w:rPr>
              <w:t>use</w:t>
            </w:r>
            <w:bookmarkEnd w:id="0"/>
            <w:r w:rsidRPr="640ABEDA">
              <w:rPr>
                <w:rFonts w:ascii="Calibri" w:eastAsia="Calibri" w:hAnsi="Calibri" w:cs="Calibri"/>
                <w:b/>
                <w:bCs/>
                <w:sz w:val="19"/>
                <w:szCs w:val="19"/>
              </w:rPr>
              <w:t xml:space="preserve">. </w:t>
            </w:r>
            <w:r w:rsidRPr="640ABEDA">
              <w:rPr>
                <w:rFonts w:ascii="Calibri" w:eastAsia="Calibri" w:hAnsi="Calibri" w:cs="Calibri"/>
                <w:sz w:val="19"/>
                <w:szCs w:val="19"/>
              </w:rPr>
              <w:t xml:space="preserve">Review criteria below, which define high-quality indicators of this practice. Use the column to the right for elaboration and evidence, which will also serve to guide curriculum reviewers to locate evidence within the submitted syllabus, assignments, and any other relevant artifacts. </w:t>
            </w:r>
            <w:r w:rsidR="6DE3A96E" w:rsidRPr="640ABEDA">
              <w:rPr>
                <w:rFonts w:ascii="Calibri" w:eastAsia="Calibri" w:hAnsi="Calibri" w:cs="Calibri"/>
                <w:sz w:val="19"/>
                <w:szCs w:val="19"/>
              </w:rPr>
              <w:t>Complete</w:t>
            </w:r>
            <w:r w:rsidRPr="640ABEDA">
              <w:rPr>
                <w:rFonts w:ascii="Calibri" w:eastAsia="Calibri" w:hAnsi="Calibri" w:cs="Calibri"/>
                <w:sz w:val="19"/>
                <w:szCs w:val="19"/>
              </w:rPr>
              <w:t xml:space="preserve"> Criterion 7 to systematically integrate an employer, industry, or community partner for High-Intensity Employer Engagement Designation.</w:t>
            </w:r>
          </w:p>
        </w:tc>
      </w:tr>
    </w:tbl>
    <w:p w14:paraId="672A6659" w14:textId="77777777" w:rsidR="00584577" w:rsidRDefault="00584577" w:rsidP="14403148">
      <w:pPr>
        <w:spacing w:after="0"/>
        <w:rPr>
          <w:rFonts w:ascii="Calibri" w:eastAsia="Calibri" w:hAnsi="Calibri" w:cs="Calibri"/>
        </w:rPr>
      </w:pPr>
    </w:p>
    <w:tbl>
      <w:tblPr>
        <w:tblW w:w="10469" w:type="dxa"/>
        <w:jc w:val="center"/>
        <w:tblLayout w:type="fixed"/>
        <w:tblLook w:val="04A0" w:firstRow="1" w:lastRow="0" w:firstColumn="1" w:lastColumn="0" w:noHBand="0" w:noVBand="1"/>
      </w:tblPr>
      <w:tblGrid>
        <w:gridCol w:w="4890"/>
        <w:gridCol w:w="5579"/>
      </w:tblGrid>
      <w:tr w:rsidR="00584577" w14:paraId="63AFF5E2" w14:textId="77777777" w:rsidTr="4ECC5AB9">
        <w:trPr>
          <w:tblHeader/>
          <w:jc w:val="center"/>
        </w:trPr>
        <w:tc>
          <w:tcPr>
            <w:tcW w:w="4890" w:type="dxa"/>
            <w:tcBorders>
              <w:top w:val="single" w:sz="4" w:space="0" w:color="1F3864"/>
              <w:left w:val="single" w:sz="4" w:space="0" w:color="1F3864"/>
              <w:bottom w:val="single" w:sz="4" w:space="0" w:color="1F3864"/>
              <w:right w:val="single" w:sz="4" w:space="0" w:color="1F3864"/>
            </w:tcBorders>
            <w:shd w:val="clear" w:color="auto" w:fill="1F3864"/>
            <w:tcMar>
              <w:top w:w="56" w:type="dxa"/>
              <w:left w:w="86" w:type="dxa"/>
              <w:bottom w:w="56" w:type="dxa"/>
              <w:right w:w="86" w:type="dxa"/>
            </w:tcMar>
          </w:tcPr>
          <w:p w14:paraId="1FDF52F2" w14:textId="77777777" w:rsidR="00584577" w:rsidRDefault="14403148" w:rsidP="640ABEDA">
            <w:pPr>
              <w:rPr>
                <w:rFonts w:ascii="Calibri" w:eastAsia="Calibri" w:hAnsi="Calibri" w:cs="Calibri"/>
                <w:b/>
                <w:bCs/>
                <w:color w:val="FFFFFF" w:themeColor="background1"/>
                <w:sz w:val="19"/>
                <w:szCs w:val="19"/>
              </w:rPr>
            </w:pPr>
            <w:r w:rsidRPr="640ABEDA">
              <w:rPr>
                <w:rFonts w:ascii="Calibri" w:eastAsia="Calibri" w:hAnsi="Calibri" w:cs="Calibri"/>
                <w:b/>
                <w:bCs/>
                <w:color w:val="FFFFFF" w:themeColor="background1"/>
                <w:sz w:val="19"/>
                <w:szCs w:val="19"/>
              </w:rPr>
              <w:t>Criteria</w:t>
            </w:r>
          </w:p>
        </w:tc>
        <w:tc>
          <w:tcPr>
            <w:tcW w:w="5579" w:type="dxa"/>
            <w:tcBorders>
              <w:top w:val="single" w:sz="4" w:space="0" w:color="1F3864"/>
              <w:left w:val="single" w:sz="4" w:space="0" w:color="1F3864"/>
              <w:bottom w:val="single" w:sz="4" w:space="0" w:color="1F3864"/>
              <w:right w:val="single" w:sz="4" w:space="0" w:color="1F3864"/>
            </w:tcBorders>
            <w:shd w:val="clear" w:color="auto" w:fill="1F3864"/>
            <w:tcMar>
              <w:top w:w="56" w:type="dxa"/>
              <w:left w:w="86" w:type="dxa"/>
              <w:bottom w:w="56" w:type="dxa"/>
              <w:right w:w="86" w:type="dxa"/>
            </w:tcMar>
          </w:tcPr>
          <w:p w14:paraId="04B9812D" w14:textId="62A80B1E" w:rsidR="00584577" w:rsidRDefault="14403148" w:rsidP="640ABEDA">
            <w:pPr>
              <w:rPr>
                <w:rFonts w:ascii="Calibri" w:eastAsia="Calibri" w:hAnsi="Calibri" w:cs="Calibri"/>
                <w:b/>
                <w:bCs/>
                <w:color w:val="FFFFFF" w:themeColor="background1"/>
                <w:sz w:val="19"/>
                <w:szCs w:val="19"/>
              </w:rPr>
            </w:pPr>
            <w:r w:rsidRPr="640ABEDA">
              <w:rPr>
                <w:rFonts w:ascii="Calibri" w:eastAsia="Calibri" w:hAnsi="Calibri" w:cs="Calibri"/>
                <w:b/>
                <w:bCs/>
                <w:color w:val="FFFFFF" w:themeColor="background1"/>
                <w:sz w:val="19"/>
                <w:szCs w:val="19"/>
              </w:rPr>
              <w:t xml:space="preserve">Elaboration &amp; </w:t>
            </w:r>
            <w:r w:rsidR="4FB31A51" w:rsidRPr="640ABEDA">
              <w:rPr>
                <w:rFonts w:ascii="Calibri" w:eastAsia="Calibri" w:hAnsi="Calibri" w:cs="Calibri"/>
                <w:b/>
                <w:bCs/>
                <w:color w:val="FFFFFF" w:themeColor="background1"/>
                <w:sz w:val="19"/>
                <w:szCs w:val="19"/>
              </w:rPr>
              <w:t>Evidence</w:t>
            </w:r>
          </w:p>
        </w:tc>
      </w:tr>
      <w:tr w:rsidR="00584577" w14:paraId="7097CA67" w14:textId="77777777" w:rsidTr="4ECC5AB9">
        <w:trPr>
          <w:jc w:val="center"/>
        </w:trPr>
        <w:tc>
          <w:tcPr>
            <w:tcW w:w="4890" w:type="dxa"/>
            <w:tcBorders>
              <w:top w:val="single" w:sz="4" w:space="0" w:color="D9E2F3"/>
              <w:left w:val="single" w:sz="4" w:space="0" w:color="D9E2F3"/>
              <w:bottom w:val="single" w:sz="4" w:space="0" w:color="D9E2F3"/>
              <w:right w:val="single" w:sz="4" w:space="0" w:color="D9E2F3"/>
            </w:tcBorders>
            <w:shd w:val="clear" w:color="auto" w:fill="F8FBFE"/>
            <w:tcMar>
              <w:top w:w="50" w:type="dxa"/>
              <w:left w:w="78" w:type="dxa"/>
              <w:bottom w:w="50" w:type="dxa"/>
              <w:right w:w="78" w:type="dxa"/>
            </w:tcMar>
          </w:tcPr>
          <w:p w14:paraId="063F7AE3" w14:textId="77777777" w:rsidR="00584577" w:rsidRDefault="14403148" w:rsidP="14403148">
            <w:pPr>
              <w:spacing w:after="20"/>
              <w:rPr>
                <w:rFonts w:ascii="Calibri" w:eastAsia="Calibri" w:hAnsi="Calibri" w:cs="Calibri"/>
                <w:b/>
                <w:bCs/>
                <w:color w:val="1F3864"/>
                <w:sz w:val="19"/>
                <w:szCs w:val="19"/>
              </w:rPr>
            </w:pPr>
            <w:r w:rsidRPr="14403148">
              <w:rPr>
                <w:rFonts w:ascii="Calibri" w:eastAsia="Calibri" w:hAnsi="Calibri" w:cs="Calibri"/>
                <w:b/>
                <w:bCs/>
                <w:color w:val="1F3864"/>
                <w:sz w:val="19"/>
                <w:szCs w:val="19"/>
              </w:rPr>
              <w:t>Purposeful Design &amp; Academic Rigor</w:t>
            </w:r>
          </w:p>
          <w:p w14:paraId="19F95695" w14:textId="77777777" w:rsidR="00584577" w:rsidRDefault="14403148" w:rsidP="14403148">
            <w:pPr>
              <w:spacing w:after="0" w:line="240" w:lineRule="auto"/>
              <w:rPr>
                <w:rFonts w:ascii="Calibri" w:eastAsia="Calibri" w:hAnsi="Calibri" w:cs="Calibri"/>
                <w:sz w:val="19"/>
                <w:szCs w:val="19"/>
              </w:rPr>
            </w:pPr>
            <w:r w:rsidRPr="14403148">
              <w:rPr>
                <w:rFonts w:ascii="Calibri" w:eastAsia="Calibri" w:hAnsi="Calibri" w:cs="Calibri"/>
                <w:sz w:val="19"/>
                <w:szCs w:val="19"/>
              </w:rPr>
              <w:t>The internship or practicum experience is intentionally designed, academically rigorous, and aligned with course learning outcomes. Students engage in structured experiences with clearly defined expectations, learning objectives, and assignments that support academic achievement, professional development, and career readiness.</w:t>
            </w:r>
          </w:p>
        </w:tc>
        <w:sdt>
          <w:sdtPr>
            <w:rPr>
              <w:rFonts w:ascii="Calibri" w:eastAsia="Calibri" w:hAnsi="Calibri" w:cs="Calibri"/>
              <w:b/>
              <w:bCs/>
              <w:color w:val="595959" w:themeColor="text1" w:themeTint="A6"/>
              <w:sz w:val="19"/>
              <w:szCs w:val="19"/>
            </w:rPr>
            <w:id w:val="1491220798"/>
            <w:placeholder>
              <w:docPart w:val="DefaultPlaceholder_-1854013440"/>
            </w:placeholder>
            <w:showingPlcHdr/>
            <w:text/>
          </w:sdtPr>
          <w:sdtContent>
            <w:tc>
              <w:tcPr>
                <w:tcW w:w="5579" w:type="dxa"/>
                <w:tcBorders>
                  <w:top w:val="single" w:sz="4" w:space="0" w:color="D9E2F3"/>
                  <w:left w:val="single" w:sz="4" w:space="0" w:color="D9E2F3"/>
                  <w:bottom w:val="single" w:sz="4" w:space="0" w:color="D9E2F3"/>
                  <w:right w:val="single" w:sz="4" w:space="0" w:color="D9E2F3"/>
                </w:tcBorders>
                <w:shd w:val="clear" w:color="auto" w:fill="F8FBFE"/>
                <w:tcMar>
                  <w:top w:w="50" w:type="dxa"/>
                  <w:left w:w="78" w:type="dxa"/>
                  <w:bottom w:w="50" w:type="dxa"/>
                  <w:right w:w="78" w:type="dxa"/>
                </w:tcMar>
              </w:tcPr>
              <w:p w14:paraId="7F3A1455" w14:textId="2590CC93" w:rsidR="00584577" w:rsidRDefault="002F023E" w:rsidP="640ABEDA">
                <w:pPr>
                  <w:spacing w:before="20" w:after="0" w:line="240" w:lineRule="auto"/>
                  <w:rPr>
                    <w:rFonts w:ascii="Calibri" w:eastAsia="Calibri" w:hAnsi="Calibri" w:cs="Calibri"/>
                    <w:b/>
                    <w:bCs/>
                    <w:color w:val="595959" w:themeColor="text1" w:themeTint="A6"/>
                    <w:sz w:val="19"/>
                    <w:szCs w:val="19"/>
                  </w:rPr>
                </w:pPr>
                <w:r w:rsidRPr="00CE6334">
                  <w:rPr>
                    <w:rStyle w:val="PlaceholderText"/>
                  </w:rPr>
                  <w:t>Click or tap here to enter text.</w:t>
                </w:r>
              </w:p>
            </w:tc>
          </w:sdtContent>
        </w:sdt>
      </w:tr>
      <w:tr w:rsidR="00584577" w14:paraId="1E4983BF" w14:textId="77777777" w:rsidTr="4ECC5AB9">
        <w:trPr>
          <w:jc w:val="center"/>
        </w:trPr>
        <w:tc>
          <w:tcPr>
            <w:tcW w:w="489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8" w:type="dxa"/>
              <w:bottom w:w="50" w:type="dxa"/>
              <w:right w:w="78" w:type="dxa"/>
            </w:tcMar>
          </w:tcPr>
          <w:p w14:paraId="7B352FBA" w14:textId="77777777" w:rsidR="00584577" w:rsidRDefault="14403148" w:rsidP="14403148">
            <w:pPr>
              <w:spacing w:after="20"/>
              <w:rPr>
                <w:rFonts w:ascii="Calibri" w:eastAsia="Calibri" w:hAnsi="Calibri" w:cs="Calibri"/>
                <w:b/>
                <w:bCs/>
                <w:color w:val="1F3864"/>
                <w:sz w:val="19"/>
                <w:szCs w:val="19"/>
              </w:rPr>
            </w:pPr>
            <w:r w:rsidRPr="14403148">
              <w:rPr>
                <w:rFonts w:ascii="Calibri" w:eastAsia="Calibri" w:hAnsi="Calibri" w:cs="Calibri"/>
                <w:b/>
                <w:bCs/>
                <w:color w:val="1F3864"/>
                <w:sz w:val="19"/>
                <w:szCs w:val="19"/>
              </w:rPr>
              <w:t>Integration of Academic Learning &amp; Professional Practice</w:t>
            </w:r>
          </w:p>
          <w:p w14:paraId="1546B42E" w14:textId="77777777" w:rsidR="00584577" w:rsidRDefault="14403148" w:rsidP="14403148">
            <w:pPr>
              <w:spacing w:after="0" w:line="240" w:lineRule="auto"/>
              <w:rPr>
                <w:rFonts w:ascii="Calibri" w:eastAsia="Calibri" w:hAnsi="Calibri" w:cs="Calibri"/>
                <w:sz w:val="19"/>
                <w:szCs w:val="19"/>
              </w:rPr>
            </w:pPr>
            <w:r w:rsidRPr="14403148">
              <w:rPr>
                <w:rFonts w:ascii="Calibri" w:eastAsia="Calibri" w:hAnsi="Calibri" w:cs="Calibri"/>
                <w:sz w:val="19"/>
                <w:szCs w:val="19"/>
              </w:rPr>
              <w:t>Students intentionally connect academic learning to professional practice by applying disciplinary knowledge, theories, skills, and methods to authentic workplace experiences. Coursework requires students to analyze, evaluate, and demonstrate how classroom learning informs professional decision-making and workplace performance.</w:t>
            </w:r>
          </w:p>
        </w:tc>
        <w:sdt>
          <w:sdtPr>
            <w:rPr>
              <w:rFonts w:ascii="Calibri" w:eastAsia="Calibri" w:hAnsi="Calibri" w:cs="Calibri"/>
              <w:b/>
              <w:bCs/>
              <w:color w:val="595959" w:themeColor="text1" w:themeTint="A6"/>
              <w:sz w:val="19"/>
              <w:szCs w:val="19"/>
            </w:rPr>
            <w:id w:val="1637908932"/>
            <w:placeholder>
              <w:docPart w:val="DefaultPlaceholder_-1854013440"/>
            </w:placeholder>
            <w:showingPlcHdr/>
            <w:text/>
          </w:sdtPr>
          <w:sdtContent>
            <w:tc>
              <w:tcPr>
                <w:tcW w:w="5579"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8" w:type="dxa"/>
                  <w:bottom w:w="50" w:type="dxa"/>
                  <w:right w:w="78" w:type="dxa"/>
                </w:tcMar>
              </w:tcPr>
              <w:p w14:paraId="6A8D1B73" w14:textId="4C279DC5" w:rsidR="00584577" w:rsidRDefault="002F023E" w:rsidP="640ABEDA">
                <w:pPr>
                  <w:spacing w:before="20" w:after="0" w:line="240" w:lineRule="auto"/>
                  <w:rPr>
                    <w:rFonts w:ascii="Calibri" w:eastAsia="Calibri" w:hAnsi="Calibri" w:cs="Calibri"/>
                    <w:b/>
                    <w:bCs/>
                    <w:color w:val="595959" w:themeColor="text1" w:themeTint="A6"/>
                    <w:sz w:val="19"/>
                    <w:szCs w:val="19"/>
                  </w:rPr>
                </w:pPr>
                <w:r w:rsidRPr="00CE6334">
                  <w:rPr>
                    <w:rStyle w:val="PlaceholderText"/>
                  </w:rPr>
                  <w:t>Click or tap here to enter text.</w:t>
                </w:r>
              </w:p>
            </w:tc>
          </w:sdtContent>
        </w:sdt>
      </w:tr>
      <w:tr w:rsidR="00584577" w14:paraId="23AA6A12" w14:textId="77777777" w:rsidTr="4ECC5AB9">
        <w:trPr>
          <w:jc w:val="center"/>
        </w:trPr>
        <w:tc>
          <w:tcPr>
            <w:tcW w:w="4890" w:type="dxa"/>
            <w:tcBorders>
              <w:top w:val="single" w:sz="4" w:space="0" w:color="D9E2F3"/>
              <w:left w:val="single" w:sz="4" w:space="0" w:color="D9E2F3"/>
              <w:bottom w:val="single" w:sz="4" w:space="0" w:color="D9E2F3"/>
              <w:right w:val="single" w:sz="4" w:space="0" w:color="D9E2F3"/>
            </w:tcBorders>
            <w:shd w:val="clear" w:color="auto" w:fill="F8FBFE"/>
            <w:tcMar>
              <w:top w:w="50" w:type="dxa"/>
              <w:left w:w="78" w:type="dxa"/>
              <w:bottom w:w="50" w:type="dxa"/>
              <w:right w:w="78" w:type="dxa"/>
            </w:tcMar>
          </w:tcPr>
          <w:p w14:paraId="09AA0814" w14:textId="77777777" w:rsidR="00584577" w:rsidRDefault="14403148" w:rsidP="14403148">
            <w:pPr>
              <w:spacing w:after="20"/>
              <w:rPr>
                <w:rFonts w:ascii="Calibri" w:eastAsia="Calibri" w:hAnsi="Calibri" w:cs="Calibri"/>
                <w:b/>
                <w:bCs/>
                <w:color w:val="1F3864"/>
                <w:sz w:val="19"/>
                <w:szCs w:val="19"/>
              </w:rPr>
            </w:pPr>
            <w:r w:rsidRPr="14403148">
              <w:rPr>
                <w:rFonts w:ascii="Calibri" w:eastAsia="Calibri" w:hAnsi="Calibri" w:cs="Calibri"/>
                <w:b/>
                <w:bCs/>
                <w:color w:val="1F3864"/>
                <w:sz w:val="19"/>
                <w:szCs w:val="19"/>
              </w:rPr>
              <w:t>Structured Reflection</w:t>
            </w:r>
          </w:p>
          <w:p w14:paraId="274558C9" w14:textId="77777777" w:rsidR="00584577" w:rsidRDefault="14403148" w:rsidP="14403148">
            <w:pPr>
              <w:spacing w:after="0" w:line="240" w:lineRule="auto"/>
              <w:rPr>
                <w:rFonts w:ascii="Calibri" w:eastAsia="Calibri" w:hAnsi="Calibri" w:cs="Calibri"/>
                <w:sz w:val="19"/>
                <w:szCs w:val="19"/>
              </w:rPr>
            </w:pPr>
            <w:r w:rsidRPr="14403148">
              <w:rPr>
                <w:rFonts w:ascii="Calibri" w:eastAsia="Calibri" w:hAnsi="Calibri" w:cs="Calibri"/>
                <w:sz w:val="19"/>
                <w:szCs w:val="19"/>
              </w:rPr>
              <w:t>Students regularly reflect on their experiences to deepen learning, examine personal and professional growth, and make meaningful connections between academic knowledge and professional practice. Reflection activities encourage critical thinking, self-awareness, and the integration of learning across contexts.</w:t>
            </w:r>
          </w:p>
        </w:tc>
        <w:sdt>
          <w:sdtPr>
            <w:rPr>
              <w:rFonts w:ascii="Calibri" w:eastAsia="Calibri" w:hAnsi="Calibri" w:cs="Calibri"/>
              <w:b/>
              <w:bCs/>
              <w:color w:val="595959" w:themeColor="text1" w:themeTint="A6"/>
              <w:sz w:val="19"/>
              <w:szCs w:val="19"/>
            </w:rPr>
            <w:id w:val="1134523276"/>
            <w:placeholder>
              <w:docPart w:val="DefaultPlaceholder_-1854013440"/>
            </w:placeholder>
            <w:showingPlcHdr/>
            <w:text/>
          </w:sdtPr>
          <w:sdtContent>
            <w:tc>
              <w:tcPr>
                <w:tcW w:w="5579" w:type="dxa"/>
                <w:tcBorders>
                  <w:top w:val="single" w:sz="4" w:space="0" w:color="D9E2F3"/>
                  <w:left w:val="single" w:sz="4" w:space="0" w:color="D9E2F3"/>
                  <w:bottom w:val="single" w:sz="4" w:space="0" w:color="D9E2F3"/>
                  <w:right w:val="single" w:sz="4" w:space="0" w:color="D9E2F3"/>
                </w:tcBorders>
                <w:shd w:val="clear" w:color="auto" w:fill="F8FBFE"/>
                <w:tcMar>
                  <w:top w:w="50" w:type="dxa"/>
                  <w:left w:w="78" w:type="dxa"/>
                  <w:bottom w:w="50" w:type="dxa"/>
                  <w:right w:w="78" w:type="dxa"/>
                </w:tcMar>
              </w:tcPr>
              <w:p w14:paraId="54E83124" w14:textId="0AECB908" w:rsidR="00584577" w:rsidRDefault="002F023E" w:rsidP="640ABEDA">
                <w:pPr>
                  <w:spacing w:before="20" w:after="0" w:line="240" w:lineRule="auto"/>
                  <w:rPr>
                    <w:rFonts w:ascii="Calibri" w:eastAsia="Calibri" w:hAnsi="Calibri" w:cs="Calibri"/>
                    <w:b/>
                    <w:bCs/>
                    <w:color w:val="595959" w:themeColor="text1" w:themeTint="A6"/>
                    <w:sz w:val="19"/>
                    <w:szCs w:val="19"/>
                  </w:rPr>
                </w:pPr>
                <w:r w:rsidRPr="00CE6334">
                  <w:rPr>
                    <w:rStyle w:val="PlaceholderText"/>
                  </w:rPr>
                  <w:t>Click or tap here to enter text.</w:t>
                </w:r>
              </w:p>
            </w:tc>
          </w:sdtContent>
        </w:sdt>
      </w:tr>
      <w:tr w:rsidR="00584577" w14:paraId="07418C25" w14:textId="77777777" w:rsidTr="4ECC5AB9">
        <w:trPr>
          <w:jc w:val="center"/>
        </w:trPr>
        <w:tc>
          <w:tcPr>
            <w:tcW w:w="489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8" w:type="dxa"/>
              <w:bottom w:w="50" w:type="dxa"/>
              <w:right w:w="78" w:type="dxa"/>
            </w:tcMar>
          </w:tcPr>
          <w:p w14:paraId="598D3AF4" w14:textId="77777777" w:rsidR="00584577" w:rsidRDefault="14403148" w:rsidP="14403148">
            <w:pPr>
              <w:spacing w:after="20"/>
              <w:rPr>
                <w:rFonts w:ascii="Calibri" w:eastAsia="Calibri" w:hAnsi="Calibri" w:cs="Calibri"/>
                <w:b/>
                <w:bCs/>
                <w:color w:val="1F3864"/>
                <w:sz w:val="19"/>
                <w:szCs w:val="19"/>
              </w:rPr>
            </w:pPr>
            <w:r w:rsidRPr="14403148">
              <w:rPr>
                <w:rFonts w:ascii="Calibri" w:eastAsia="Calibri" w:hAnsi="Calibri" w:cs="Calibri"/>
                <w:b/>
                <w:bCs/>
                <w:color w:val="1F3864"/>
                <w:sz w:val="19"/>
                <w:szCs w:val="19"/>
              </w:rPr>
              <w:t>Feedback &amp; Mentorship</w:t>
            </w:r>
          </w:p>
          <w:p w14:paraId="0A78FB91" w14:textId="77777777" w:rsidR="00584577" w:rsidRDefault="14403148" w:rsidP="14403148">
            <w:pPr>
              <w:spacing w:after="0" w:line="240" w:lineRule="auto"/>
              <w:rPr>
                <w:rFonts w:ascii="Calibri" w:eastAsia="Calibri" w:hAnsi="Calibri" w:cs="Calibri"/>
                <w:sz w:val="19"/>
                <w:szCs w:val="19"/>
              </w:rPr>
            </w:pPr>
            <w:r w:rsidRPr="14403148">
              <w:rPr>
                <w:rFonts w:ascii="Calibri" w:eastAsia="Calibri" w:hAnsi="Calibri" w:cs="Calibri"/>
                <w:sz w:val="19"/>
                <w:szCs w:val="19"/>
              </w:rPr>
              <w:t>Students receive ongoing feedback, guidance, and mentorship from faculty, supervisors, and other professionals throughout the internship or practicum experience. Feedback supports learning, professional growth, skill development, and continuous improvement over time.</w:t>
            </w:r>
          </w:p>
        </w:tc>
        <w:sdt>
          <w:sdtPr>
            <w:rPr>
              <w:rFonts w:ascii="Calibri" w:eastAsia="Calibri" w:hAnsi="Calibri" w:cs="Calibri"/>
              <w:b/>
              <w:bCs/>
              <w:color w:val="595959" w:themeColor="text1" w:themeTint="A6"/>
              <w:sz w:val="19"/>
              <w:szCs w:val="19"/>
            </w:rPr>
            <w:id w:val="1176302518"/>
            <w:placeholder>
              <w:docPart w:val="DefaultPlaceholder_-1854013440"/>
            </w:placeholder>
            <w:showingPlcHdr/>
            <w:text/>
          </w:sdtPr>
          <w:sdtContent>
            <w:tc>
              <w:tcPr>
                <w:tcW w:w="5579"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8" w:type="dxa"/>
                  <w:bottom w:w="50" w:type="dxa"/>
                  <w:right w:w="78" w:type="dxa"/>
                </w:tcMar>
              </w:tcPr>
              <w:p w14:paraId="30860B23" w14:textId="7F4DBA01" w:rsidR="00584577" w:rsidRDefault="002F023E" w:rsidP="640ABEDA">
                <w:pPr>
                  <w:spacing w:before="20" w:after="0" w:line="240" w:lineRule="auto"/>
                  <w:rPr>
                    <w:rFonts w:ascii="Calibri" w:eastAsia="Calibri" w:hAnsi="Calibri" w:cs="Calibri"/>
                    <w:b/>
                    <w:bCs/>
                    <w:color w:val="595959" w:themeColor="text1" w:themeTint="A6"/>
                    <w:sz w:val="19"/>
                    <w:szCs w:val="19"/>
                  </w:rPr>
                </w:pPr>
                <w:r w:rsidRPr="00CE6334">
                  <w:rPr>
                    <w:rStyle w:val="PlaceholderText"/>
                  </w:rPr>
                  <w:t>Click or tap here to enter text.</w:t>
                </w:r>
              </w:p>
            </w:tc>
          </w:sdtContent>
        </w:sdt>
      </w:tr>
      <w:tr w:rsidR="00584577" w14:paraId="0F0B944E" w14:textId="77777777" w:rsidTr="4ECC5AB9">
        <w:trPr>
          <w:jc w:val="center"/>
        </w:trPr>
        <w:tc>
          <w:tcPr>
            <w:tcW w:w="4890" w:type="dxa"/>
            <w:tcBorders>
              <w:top w:val="single" w:sz="4" w:space="0" w:color="D9E2F3"/>
              <w:left w:val="single" w:sz="4" w:space="0" w:color="D9E2F3"/>
              <w:bottom w:val="single" w:sz="4" w:space="0" w:color="D9E2F3"/>
              <w:right w:val="single" w:sz="4" w:space="0" w:color="D9E2F3"/>
            </w:tcBorders>
            <w:shd w:val="clear" w:color="auto" w:fill="F8FBFE"/>
            <w:tcMar>
              <w:top w:w="50" w:type="dxa"/>
              <w:left w:w="78" w:type="dxa"/>
              <w:bottom w:w="50" w:type="dxa"/>
              <w:right w:w="78" w:type="dxa"/>
            </w:tcMar>
          </w:tcPr>
          <w:p w14:paraId="082D915F" w14:textId="77777777" w:rsidR="00584577" w:rsidRDefault="14403148" w:rsidP="14403148">
            <w:pPr>
              <w:spacing w:after="20"/>
              <w:rPr>
                <w:rFonts w:ascii="Calibri" w:eastAsia="Calibri" w:hAnsi="Calibri" w:cs="Calibri"/>
                <w:b/>
                <w:bCs/>
                <w:color w:val="1F3864"/>
                <w:sz w:val="19"/>
                <w:szCs w:val="19"/>
              </w:rPr>
            </w:pPr>
            <w:r w:rsidRPr="14403148">
              <w:rPr>
                <w:rFonts w:ascii="Calibri" w:eastAsia="Calibri" w:hAnsi="Calibri" w:cs="Calibri"/>
                <w:b/>
                <w:bCs/>
                <w:color w:val="1F3864"/>
                <w:sz w:val="19"/>
                <w:szCs w:val="19"/>
              </w:rPr>
              <w:t>Demonstration of Learning</w:t>
            </w:r>
          </w:p>
          <w:p w14:paraId="472E0D1E" w14:textId="77777777" w:rsidR="00584577" w:rsidRDefault="14403148" w:rsidP="14403148">
            <w:pPr>
              <w:spacing w:after="0" w:line="240" w:lineRule="auto"/>
              <w:rPr>
                <w:rFonts w:ascii="Calibri" w:eastAsia="Calibri" w:hAnsi="Calibri" w:cs="Calibri"/>
                <w:sz w:val="19"/>
                <w:szCs w:val="19"/>
              </w:rPr>
            </w:pPr>
            <w:r w:rsidRPr="14403148">
              <w:rPr>
                <w:rFonts w:ascii="Calibri" w:eastAsia="Calibri" w:hAnsi="Calibri" w:cs="Calibri"/>
                <w:sz w:val="19"/>
                <w:szCs w:val="19"/>
              </w:rPr>
              <w:t>Students demonstrate their learning through presentations, portfolios, reports, projects, performances, or other authentic products that showcase achievement of learning outcomes and professional competencies. These culminating experiences provide opportunities to communicate, evaluate, and apply learning gained through professional practice.</w:t>
            </w:r>
          </w:p>
        </w:tc>
        <w:sdt>
          <w:sdtPr>
            <w:rPr>
              <w:rFonts w:ascii="Calibri" w:eastAsia="Calibri" w:hAnsi="Calibri" w:cs="Calibri"/>
              <w:b/>
              <w:bCs/>
              <w:color w:val="595959" w:themeColor="text1" w:themeTint="A6"/>
              <w:sz w:val="19"/>
              <w:szCs w:val="19"/>
            </w:rPr>
            <w:id w:val="817234605"/>
            <w:placeholder>
              <w:docPart w:val="DefaultPlaceholder_-1854013440"/>
            </w:placeholder>
            <w:showingPlcHdr/>
            <w:text/>
          </w:sdtPr>
          <w:sdtContent>
            <w:tc>
              <w:tcPr>
                <w:tcW w:w="5579" w:type="dxa"/>
                <w:tcBorders>
                  <w:top w:val="single" w:sz="4" w:space="0" w:color="D9E2F3"/>
                  <w:left w:val="single" w:sz="4" w:space="0" w:color="D9E2F3"/>
                  <w:bottom w:val="single" w:sz="4" w:space="0" w:color="D9E2F3"/>
                  <w:right w:val="single" w:sz="4" w:space="0" w:color="D9E2F3"/>
                </w:tcBorders>
                <w:shd w:val="clear" w:color="auto" w:fill="F8FBFE"/>
                <w:tcMar>
                  <w:top w:w="50" w:type="dxa"/>
                  <w:left w:w="78" w:type="dxa"/>
                  <w:bottom w:w="50" w:type="dxa"/>
                  <w:right w:w="78" w:type="dxa"/>
                </w:tcMar>
              </w:tcPr>
              <w:p w14:paraId="57513ACD" w14:textId="7031297F" w:rsidR="00584577" w:rsidRDefault="002F023E" w:rsidP="640ABEDA">
                <w:pPr>
                  <w:spacing w:before="20" w:after="0" w:line="240" w:lineRule="auto"/>
                  <w:rPr>
                    <w:rFonts w:ascii="Calibri" w:eastAsia="Calibri" w:hAnsi="Calibri" w:cs="Calibri"/>
                    <w:b/>
                    <w:bCs/>
                    <w:color w:val="595959" w:themeColor="text1" w:themeTint="A6"/>
                    <w:sz w:val="19"/>
                    <w:szCs w:val="19"/>
                  </w:rPr>
                </w:pPr>
                <w:r w:rsidRPr="00CE6334">
                  <w:rPr>
                    <w:rStyle w:val="PlaceholderText"/>
                  </w:rPr>
                  <w:t>Click or tap here to enter text.</w:t>
                </w:r>
              </w:p>
            </w:tc>
          </w:sdtContent>
        </w:sdt>
      </w:tr>
      <w:tr w:rsidR="00584577" w14:paraId="47AABA85" w14:textId="77777777" w:rsidTr="4ECC5AB9">
        <w:trPr>
          <w:jc w:val="center"/>
        </w:trPr>
        <w:tc>
          <w:tcPr>
            <w:tcW w:w="489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8" w:type="dxa"/>
              <w:bottom w:w="50" w:type="dxa"/>
              <w:right w:w="78" w:type="dxa"/>
            </w:tcMar>
          </w:tcPr>
          <w:p w14:paraId="22F3F4A4" w14:textId="77777777" w:rsidR="00584577" w:rsidRDefault="14403148" w:rsidP="14403148">
            <w:pPr>
              <w:spacing w:after="20"/>
              <w:rPr>
                <w:rFonts w:ascii="Calibri" w:eastAsia="Calibri" w:hAnsi="Calibri" w:cs="Calibri"/>
                <w:b/>
                <w:bCs/>
                <w:color w:val="1F3864"/>
                <w:sz w:val="19"/>
                <w:szCs w:val="19"/>
              </w:rPr>
            </w:pPr>
            <w:r w:rsidRPr="14403148">
              <w:rPr>
                <w:rFonts w:ascii="Calibri" w:eastAsia="Calibri" w:hAnsi="Calibri" w:cs="Calibri"/>
                <w:b/>
                <w:bCs/>
                <w:color w:val="1F3864"/>
                <w:sz w:val="19"/>
                <w:szCs w:val="19"/>
              </w:rPr>
              <w:lastRenderedPageBreak/>
              <w:t>Assessment of Learning &amp; Professional Growth</w:t>
            </w:r>
          </w:p>
          <w:p w14:paraId="0CF0844E" w14:textId="77777777" w:rsidR="00584577" w:rsidRDefault="14403148" w:rsidP="14403148">
            <w:pPr>
              <w:spacing w:after="0" w:line="240" w:lineRule="auto"/>
              <w:rPr>
                <w:rFonts w:ascii="Calibri" w:eastAsia="Calibri" w:hAnsi="Calibri" w:cs="Calibri"/>
                <w:sz w:val="19"/>
                <w:szCs w:val="19"/>
              </w:rPr>
            </w:pPr>
            <w:r w:rsidRPr="14403148">
              <w:rPr>
                <w:rFonts w:ascii="Calibri" w:eastAsia="Calibri" w:hAnsi="Calibri" w:cs="Calibri"/>
                <w:sz w:val="19"/>
                <w:szCs w:val="19"/>
              </w:rPr>
              <w:t>Student learning and professional development are evaluated using clearly defined criteria aligned with course outcomes, disciplinary expectations, and professional competencies. Assessment provides evidence of achievement, growth, and readiness for continued professional practice.</w:t>
            </w:r>
          </w:p>
        </w:tc>
        <w:sdt>
          <w:sdtPr>
            <w:rPr>
              <w:rFonts w:ascii="Calibri" w:eastAsia="Calibri" w:hAnsi="Calibri" w:cs="Calibri"/>
              <w:b/>
              <w:bCs/>
              <w:color w:val="595959" w:themeColor="text1" w:themeTint="A6"/>
              <w:sz w:val="19"/>
              <w:szCs w:val="19"/>
            </w:rPr>
            <w:id w:val="-1302077333"/>
            <w:placeholder>
              <w:docPart w:val="DefaultPlaceholder_-1854013440"/>
            </w:placeholder>
            <w:showingPlcHdr/>
            <w:text/>
          </w:sdtPr>
          <w:sdtContent>
            <w:tc>
              <w:tcPr>
                <w:tcW w:w="5579"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8" w:type="dxa"/>
                  <w:bottom w:w="50" w:type="dxa"/>
                  <w:right w:w="78" w:type="dxa"/>
                </w:tcMar>
              </w:tcPr>
              <w:p w14:paraId="0F9FF9B3" w14:textId="6A1C6B5F" w:rsidR="00584577" w:rsidRDefault="002F023E" w:rsidP="640ABEDA">
                <w:pPr>
                  <w:spacing w:before="20" w:after="0" w:line="240" w:lineRule="auto"/>
                  <w:rPr>
                    <w:rFonts w:ascii="Calibri" w:eastAsia="Calibri" w:hAnsi="Calibri" w:cs="Calibri"/>
                    <w:b/>
                    <w:bCs/>
                    <w:color w:val="595959" w:themeColor="text1" w:themeTint="A6"/>
                    <w:sz w:val="19"/>
                    <w:szCs w:val="19"/>
                  </w:rPr>
                </w:pPr>
                <w:r w:rsidRPr="00CE6334">
                  <w:rPr>
                    <w:rStyle w:val="PlaceholderText"/>
                  </w:rPr>
                  <w:t>Click or tap here to enter text.</w:t>
                </w:r>
              </w:p>
            </w:tc>
          </w:sdtContent>
        </w:sdt>
      </w:tr>
      <w:tr w:rsidR="00584577" w14:paraId="416B3F5B" w14:textId="77777777" w:rsidTr="4ECC5AB9">
        <w:trPr>
          <w:trHeight w:val="630"/>
          <w:jc w:val="center"/>
        </w:trPr>
        <w:tc>
          <w:tcPr>
            <w:tcW w:w="4890" w:type="dxa"/>
            <w:tcBorders>
              <w:top w:val="single" w:sz="4" w:space="0" w:color="D9E2F3"/>
              <w:left w:val="single" w:sz="4" w:space="0" w:color="D9E2F3"/>
              <w:bottom w:val="single" w:sz="4" w:space="0" w:color="D9E2F3"/>
              <w:right w:val="single" w:sz="4" w:space="0" w:color="D9E2F3"/>
            </w:tcBorders>
            <w:shd w:val="clear" w:color="auto" w:fill="F8FBFE"/>
            <w:tcMar>
              <w:top w:w="50" w:type="dxa"/>
              <w:left w:w="78" w:type="dxa"/>
              <w:bottom w:w="50" w:type="dxa"/>
              <w:right w:w="78" w:type="dxa"/>
            </w:tcMar>
          </w:tcPr>
          <w:p w14:paraId="10FBA981" w14:textId="77777777" w:rsidR="00584577" w:rsidRDefault="14403148" w:rsidP="14403148">
            <w:pPr>
              <w:spacing w:after="20"/>
              <w:rPr>
                <w:rFonts w:ascii="Calibri" w:eastAsia="Calibri" w:hAnsi="Calibri" w:cs="Calibri"/>
                <w:b/>
                <w:bCs/>
                <w:color w:val="1F3864"/>
                <w:sz w:val="19"/>
                <w:szCs w:val="19"/>
              </w:rPr>
            </w:pPr>
            <w:r w:rsidRPr="14403148">
              <w:rPr>
                <w:rFonts w:ascii="Calibri" w:eastAsia="Calibri" w:hAnsi="Calibri" w:cs="Calibri"/>
                <w:b/>
                <w:bCs/>
                <w:color w:val="1F3864"/>
                <w:sz w:val="19"/>
                <w:szCs w:val="19"/>
              </w:rPr>
              <w:t>Authentic Professional Experience</w:t>
            </w:r>
          </w:p>
          <w:p w14:paraId="5E44D5C0" w14:textId="77777777" w:rsidR="00584577" w:rsidRDefault="14403148" w:rsidP="14403148">
            <w:pPr>
              <w:spacing w:after="0" w:line="240" w:lineRule="auto"/>
              <w:rPr>
                <w:rFonts w:ascii="Calibri" w:eastAsia="Calibri" w:hAnsi="Calibri" w:cs="Calibri"/>
                <w:sz w:val="19"/>
                <w:szCs w:val="19"/>
              </w:rPr>
            </w:pPr>
            <w:r w:rsidRPr="14403148">
              <w:rPr>
                <w:rFonts w:ascii="Calibri" w:eastAsia="Calibri" w:hAnsi="Calibri" w:cs="Calibri"/>
                <w:sz w:val="19"/>
                <w:szCs w:val="19"/>
              </w:rPr>
              <w:t>Students participate in authentic professional experiences that are intentionally connected to learning outcomes and workplace needs. The experience includes meaningful professional responsibilities, ongoing engagement with a site supervisor, professional feedback, and opportunities to apply disciplinary knowledge through real-world work and deliverables.</w:t>
            </w:r>
          </w:p>
        </w:tc>
        <w:sdt>
          <w:sdtPr>
            <w:rPr>
              <w:rFonts w:ascii="Calibri" w:eastAsia="Calibri" w:hAnsi="Calibri" w:cs="Calibri"/>
              <w:b/>
              <w:bCs/>
              <w:color w:val="595959" w:themeColor="text1" w:themeTint="A6"/>
              <w:sz w:val="19"/>
              <w:szCs w:val="19"/>
            </w:rPr>
            <w:id w:val="-1332977335"/>
            <w:placeholder>
              <w:docPart w:val="DefaultPlaceholder_-1854013440"/>
            </w:placeholder>
            <w:showingPlcHdr/>
            <w:text/>
          </w:sdtPr>
          <w:sdtContent>
            <w:tc>
              <w:tcPr>
                <w:tcW w:w="5579" w:type="dxa"/>
                <w:tcBorders>
                  <w:top w:val="single" w:sz="4" w:space="0" w:color="D9E2F3"/>
                  <w:left w:val="single" w:sz="4" w:space="0" w:color="D9E2F3"/>
                  <w:bottom w:val="single" w:sz="4" w:space="0" w:color="D9E2F3"/>
                  <w:right w:val="single" w:sz="4" w:space="0" w:color="D9E2F3"/>
                </w:tcBorders>
                <w:shd w:val="clear" w:color="auto" w:fill="F8FBFE"/>
                <w:tcMar>
                  <w:top w:w="50" w:type="dxa"/>
                  <w:left w:w="78" w:type="dxa"/>
                  <w:bottom w:w="50" w:type="dxa"/>
                  <w:right w:w="78" w:type="dxa"/>
                </w:tcMar>
              </w:tcPr>
              <w:p w14:paraId="31388B3F" w14:textId="49910FC9" w:rsidR="00584577" w:rsidRDefault="002F023E" w:rsidP="640ABEDA">
                <w:pPr>
                  <w:spacing w:before="20" w:after="0" w:line="240" w:lineRule="auto"/>
                  <w:rPr>
                    <w:rFonts w:ascii="Calibri" w:eastAsia="Calibri" w:hAnsi="Calibri" w:cs="Calibri"/>
                    <w:b/>
                    <w:bCs/>
                    <w:color w:val="595959" w:themeColor="text1" w:themeTint="A6"/>
                    <w:sz w:val="19"/>
                    <w:szCs w:val="19"/>
                  </w:rPr>
                </w:pPr>
                <w:r w:rsidRPr="00CE6334">
                  <w:rPr>
                    <w:rStyle w:val="PlaceholderText"/>
                  </w:rPr>
                  <w:t>Click or tap here to enter text.</w:t>
                </w:r>
              </w:p>
            </w:tc>
          </w:sdtContent>
        </w:sdt>
      </w:tr>
    </w:tbl>
    <w:p w14:paraId="75416D81" w14:textId="77777777" w:rsidR="009A29CB" w:rsidRDefault="009A29CB"/>
    <w:sectPr w:rsidR="009A29CB" w:rsidSect="00034616">
      <w:headerReference w:type="default" r:id="rId11"/>
      <w:footerReference w:type="default" r:id="rId12"/>
      <w:pgSz w:w="12240" w:h="15840"/>
      <w:pgMar w:top="547" w:right="691" w:bottom="547" w:left="69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3C4F7" w14:textId="77777777" w:rsidR="00F77AF7" w:rsidRDefault="00F77AF7">
      <w:pPr>
        <w:spacing w:after="0" w:line="240" w:lineRule="auto"/>
      </w:pPr>
      <w:r>
        <w:separator/>
      </w:r>
    </w:p>
  </w:endnote>
  <w:endnote w:type="continuationSeparator" w:id="0">
    <w:p w14:paraId="6318D139" w14:textId="77777777" w:rsidR="00F77AF7" w:rsidRDefault="00F77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524C0" w14:textId="1791B834" w:rsidR="00584577" w:rsidRDefault="4ECC5AB9">
    <w:pPr>
      <w:pStyle w:val="Footer"/>
      <w:jc w:val="center"/>
    </w:pPr>
    <w:r w:rsidRPr="4ECC5AB9">
      <w:rPr>
        <w:i/>
        <w:iCs/>
        <w:color w:val="595959" w:themeColor="text1" w:themeTint="A6"/>
        <w:sz w:val="16"/>
        <w:szCs w:val="16"/>
      </w:rPr>
      <w:t xml:space="preserve">Internship / Practicum — Course Planning Guide   |   Page </w:t>
    </w:r>
    <w:r w:rsidR="009A29CB" w:rsidRPr="4ECC5AB9">
      <w:rPr>
        <w:i/>
        <w:iCs/>
        <w:noProof/>
        <w:color w:val="595959" w:themeColor="text1" w:themeTint="A6"/>
        <w:sz w:val="16"/>
        <w:szCs w:val="16"/>
      </w:rPr>
      <w:fldChar w:fldCharType="begin"/>
    </w:r>
    <w:r w:rsidR="009A29CB" w:rsidRPr="4ECC5AB9">
      <w:rPr>
        <w:i/>
        <w:iCs/>
        <w:color w:val="595959" w:themeColor="text1" w:themeTint="A6"/>
        <w:sz w:val="16"/>
        <w:szCs w:val="16"/>
      </w:rPr>
      <w:instrText>PAGE</w:instrText>
    </w:r>
    <w:r w:rsidR="009A29CB" w:rsidRPr="4ECC5AB9">
      <w:rPr>
        <w:i/>
        <w:iCs/>
        <w:color w:val="595959" w:themeColor="text1" w:themeTint="A6"/>
        <w:sz w:val="16"/>
        <w:szCs w:val="16"/>
      </w:rPr>
      <w:fldChar w:fldCharType="separate"/>
    </w:r>
    <w:r w:rsidRPr="4ECC5AB9">
      <w:rPr>
        <w:i/>
        <w:iCs/>
        <w:noProof/>
        <w:color w:val="595959" w:themeColor="text1" w:themeTint="A6"/>
        <w:sz w:val="16"/>
        <w:szCs w:val="16"/>
      </w:rPr>
      <w:t>1</w:t>
    </w:r>
    <w:r w:rsidR="009A29CB" w:rsidRPr="4ECC5AB9">
      <w:rPr>
        <w:i/>
        <w:iCs/>
        <w:noProof/>
        <w:color w:val="595959" w:themeColor="text1" w:themeTint="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3939D" w14:textId="77777777" w:rsidR="00F77AF7" w:rsidRDefault="00F77AF7">
      <w:pPr>
        <w:spacing w:after="0" w:line="240" w:lineRule="auto"/>
      </w:pPr>
      <w:r>
        <w:separator/>
      </w:r>
    </w:p>
  </w:footnote>
  <w:footnote w:type="continuationSeparator" w:id="0">
    <w:p w14:paraId="19514131" w14:textId="77777777" w:rsidR="00F77AF7" w:rsidRDefault="00F77A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15"/>
      <w:gridCol w:w="3615"/>
      <w:gridCol w:w="3615"/>
    </w:tblGrid>
    <w:tr w:rsidR="4ECC5AB9" w14:paraId="1CFFD96C" w14:textId="77777777" w:rsidTr="4ECC5AB9">
      <w:trPr>
        <w:trHeight w:val="300"/>
      </w:trPr>
      <w:tc>
        <w:tcPr>
          <w:tcW w:w="3615" w:type="dxa"/>
        </w:tcPr>
        <w:p w14:paraId="1348C38A" w14:textId="17A38989" w:rsidR="4ECC5AB9" w:rsidRDefault="4ECC5AB9" w:rsidP="4ECC5AB9">
          <w:pPr>
            <w:pStyle w:val="Header"/>
            <w:ind w:left="-115"/>
          </w:pPr>
        </w:p>
      </w:tc>
      <w:tc>
        <w:tcPr>
          <w:tcW w:w="3615" w:type="dxa"/>
        </w:tcPr>
        <w:p w14:paraId="73D1B385" w14:textId="1D79EC3D" w:rsidR="4ECC5AB9" w:rsidRDefault="4ECC5AB9" w:rsidP="4ECC5AB9">
          <w:pPr>
            <w:pStyle w:val="Header"/>
            <w:jc w:val="center"/>
          </w:pPr>
        </w:p>
      </w:tc>
      <w:tc>
        <w:tcPr>
          <w:tcW w:w="3615" w:type="dxa"/>
        </w:tcPr>
        <w:p w14:paraId="7010A253" w14:textId="370F5214" w:rsidR="4ECC5AB9" w:rsidRDefault="4ECC5AB9" w:rsidP="4ECC5AB9">
          <w:pPr>
            <w:pStyle w:val="Header"/>
            <w:ind w:right="-115"/>
            <w:jc w:val="right"/>
          </w:pPr>
        </w:p>
      </w:tc>
    </w:tr>
  </w:tbl>
  <w:p w14:paraId="4E7BBD68" w14:textId="0A68DE0D" w:rsidR="4ECC5AB9" w:rsidRDefault="4ECC5AB9" w:rsidP="4ECC5AB9">
    <w:pPr>
      <w:pStyle w:val="Header"/>
    </w:pPr>
  </w:p>
</w:hdr>
</file>

<file path=word/intelligence2.xml><?xml version="1.0" encoding="utf-8"?>
<int2:intelligence xmlns:int2="http://schemas.microsoft.com/office/intelligence/2020/intelligence" xmlns:oel="http://schemas.microsoft.com/office/2019/extlst">
  <int2:observations>
    <int2:textHash int2:hashCode="GOx5R2AVHI3819" int2:id="H696gAD9">
      <int2:state int2:value="Rejected" int2:type="spell"/>
    </int2:textHash>
    <int2:bookmark int2:bookmarkName="_Int_wh4TECL3" int2:invalidationBookmarkName="" int2:hashCode="BEiaEruqauv/th" int2:id="FFZBAlAc">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75989327">
    <w:abstractNumId w:val="8"/>
  </w:num>
  <w:num w:numId="2" w16cid:durableId="1497573842">
    <w:abstractNumId w:val="6"/>
  </w:num>
  <w:num w:numId="3" w16cid:durableId="561328267">
    <w:abstractNumId w:val="5"/>
  </w:num>
  <w:num w:numId="4" w16cid:durableId="854000106">
    <w:abstractNumId w:val="4"/>
  </w:num>
  <w:num w:numId="5" w16cid:durableId="391738350">
    <w:abstractNumId w:val="7"/>
  </w:num>
  <w:num w:numId="6" w16cid:durableId="1973317560">
    <w:abstractNumId w:val="3"/>
  </w:num>
  <w:num w:numId="7" w16cid:durableId="1504592438">
    <w:abstractNumId w:val="2"/>
  </w:num>
  <w:num w:numId="8" w16cid:durableId="1120030458">
    <w:abstractNumId w:val="1"/>
  </w:num>
  <w:num w:numId="9" w16cid:durableId="1599757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sU4gXnrOzEz+LF1LJGFHH9mU2656VtIU5KDDbNDbTTmEalPSo2ouBdtzeX6Lovdl9XIinfcuz/Kw5k+fLXJDaw==" w:salt="h+VXbuwAQWD2OZouE107cg=="/>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50C21"/>
    <w:rsid w:val="0029639D"/>
    <w:rsid w:val="002F023E"/>
    <w:rsid w:val="00326F90"/>
    <w:rsid w:val="00584577"/>
    <w:rsid w:val="0068233B"/>
    <w:rsid w:val="009A29CB"/>
    <w:rsid w:val="00AA1D8D"/>
    <w:rsid w:val="00B47730"/>
    <w:rsid w:val="00BA7DDE"/>
    <w:rsid w:val="00CB0664"/>
    <w:rsid w:val="00F77AF7"/>
    <w:rsid w:val="00FC693F"/>
    <w:rsid w:val="0373B4B7"/>
    <w:rsid w:val="038AEC56"/>
    <w:rsid w:val="06B705AC"/>
    <w:rsid w:val="0AB9A924"/>
    <w:rsid w:val="10A87A7F"/>
    <w:rsid w:val="14403148"/>
    <w:rsid w:val="15FA331C"/>
    <w:rsid w:val="1A342622"/>
    <w:rsid w:val="1AB277FF"/>
    <w:rsid w:val="2535B8E3"/>
    <w:rsid w:val="25729989"/>
    <w:rsid w:val="2A3C6A40"/>
    <w:rsid w:val="2DBE9146"/>
    <w:rsid w:val="350452C8"/>
    <w:rsid w:val="39BAAB7B"/>
    <w:rsid w:val="3C85D84C"/>
    <w:rsid w:val="3E01AFEA"/>
    <w:rsid w:val="3E099478"/>
    <w:rsid w:val="4106E1F3"/>
    <w:rsid w:val="4882DCA8"/>
    <w:rsid w:val="49969325"/>
    <w:rsid w:val="4C41FC15"/>
    <w:rsid w:val="4ECC5AB9"/>
    <w:rsid w:val="4FB31A51"/>
    <w:rsid w:val="51A3E8DC"/>
    <w:rsid w:val="5439F70C"/>
    <w:rsid w:val="56841407"/>
    <w:rsid w:val="59B6590E"/>
    <w:rsid w:val="59CB6CDC"/>
    <w:rsid w:val="640ABEDA"/>
    <w:rsid w:val="66576206"/>
    <w:rsid w:val="6D4C01D5"/>
    <w:rsid w:val="6DE3A96E"/>
    <w:rsid w:val="74E27499"/>
    <w:rsid w:val="7636526F"/>
    <w:rsid w:val="7F51E4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2E863C2-4997-4056-8519-4FC1C788B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2F023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CB95189-4297-4461-87BE-5E4DE3317515}"/>
      </w:docPartPr>
      <w:docPartBody>
        <w:p w:rsidR="00000000" w:rsidRDefault="000B3E74">
          <w:r w:rsidRPr="00CE633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E74"/>
    <w:rsid w:val="000B3E74"/>
    <w:rsid w:val="00215E96"/>
    <w:rsid w:val="00250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3E7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50711F-12B3-4E3C-B84C-DF4B41D22804}">
  <ds:schemaRefs>
    <ds:schemaRef ds:uri="http://schemas.microsoft.com/sharepoint/v3/contenttype/forms"/>
  </ds:schemaRefs>
</ds:datastoreItem>
</file>

<file path=customXml/itemProps2.xml><?xml version="1.0" encoding="utf-8"?>
<ds:datastoreItem xmlns:ds="http://schemas.openxmlformats.org/officeDocument/2006/customXml" ds:itemID="{6F14DB98-2321-40F6-868A-D2DB2A17B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B57E87CE-8B17-45B2-8813-85622DA8355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458</Words>
  <Characters>3256</Characters>
  <Application>Microsoft Office Word</Application>
  <DocSecurity>0</DocSecurity>
  <Lines>79</Lines>
  <Paragraphs>26</Paragraphs>
  <ScaleCrop>false</ScaleCrop>
  <Manager/>
  <Company/>
  <LinksUpToDate>false</LinksUpToDate>
  <CharactersWithSpaces>3688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Sam</dc:creator>
  <cp:keywords/>
  <dc:description/>
  <cp:lastModifiedBy>Rogers, Courtney</cp:lastModifiedBy>
  <cp:revision>5</cp:revision>
  <dcterms:created xsi:type="dcterms:W3CDTF">2026-08-06T03:29:00Z</dcterms:created>
  <dcterms:modified xsi:type="dcterms:W3CDTF">2026-08-18T22:31:00Z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