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DD23A" w14:textId="77777777" w:rsidR="00C8231D" w:rsidRPr="008A7C52" w:rsidRDefault="00B11AF6" w:rsidP="00A10792">
      <w:pPr>
        <w:spacing w:after="80" w:line="240" w:lineRule="auto"/>
        <w:jc w:val="center"/>
        <w:rPr>
          <w:rFonts w:asciiTheme="majorHAnsi" w:hAnsiTheme="majorHAnsi"/>
          <w:b/>
          <w:sz w:val="14"/>
          <w:szCs w:val="16"/>
          <w:u w:val="single"/>
        </w:rPr>
      </w:pPr>
      <w:bookmarkStart w:id="0" w:name="_GoBack"/>
      <w:bookmarkEnd w:id="0"/>
      <w:r w:rsidRPr="008A7C52">
        <w:rPr>
          <w:rFonts w:asciiTheme="majorHAnsi" w:hAnsiTheme="majorHAnsi"/>
          <w:b/>
          <w:sz w:val="14"/>
          <w:szCs w:val="16"/>
          <w:u w:val="single"/>
        </w:rPr>
        <w:t>Use the checksheet as a guide for selecting classes and refer to your Degree Audit to review and monitor degree and graduation requirements.</w:t>
      </w:r>
    </w:p>
    <w:p w14:paraId="4F16F906" w14:textId="5A2F2321" w:rsidR="00B11AF6" w:rsidRPr="008A7C52" w:rsidRDefault="00B11AF6" w:rsidP="008A7C52">
      <w:pPr>
        <w:spacing w:after="60" w:line="240" w:lineRule="auto"/>
        <w:rPr>
          <w:rFonts w:asciiTheme="majorHAnsi" w:hAnsiTheme="majorHAnsi"/>
          <w:sz w:val="16"/>
          <w:szCs w:val="16"/>
        </w:rPr>
      </w:pPr>
      <w:r w:rsidRPr="008A7C52">
        <w:rPr>
          <w:rFonts w:asciiTheme="majorHAnsi" w:hAnsiTheme="majorHAnsi"/>
          <w:sz w:val="16"/>
          <w:szCs w:val="16"/>
        </w:rPr>
        <w:t xml:space="preserve">NAME: </w:t>
      </w:r>
      <w:r w:rsidR="00053B17">
        <w:rPr>
          <w:rFonts w:asciiTheme="majorHAnsi" w:hAnsiTheme="majorHAnsi"/>
          <w:b/>
          <w:sz w:val="16"/>
          <w:szCs w:val="16"/>
        </w:rPr>
        <w:t>N</w:t>
      </w:r>
      <w:r w:rsidR="000B6502">
        <w:rPr>
          <w:rFonts w:asciiTheme="majorHAnsi" w:hAnsiTheme="majorHAnsi"/>
          <w:b/>
          <w:sz w:val="16"/>
          <w:szCs w:val="16"/>
        </w:rPr>
        <w:t xml:space="preserve">avarro College Fire Officer </w:t>
      </w:r>
      <w:r w:rsidR="00447258">
        <w:rPr>
          <w:rFonts w:asciiTheme="majorHAnsi" w:hAnsiTheme="majorHAnsi"/>
          <w:b/>
          <w:sz w:val="16"/>
          <w:szCs w:val="16"/>
        </w:rPr>
        <w:t xml:space="preserve"> </w:t>
      </w:r>
      <w:r w:rsidR="00A10822" w:rsidRPr="00F2057B">
        <w:rPr>
          <w:rFonts w:asciiTheme="majorHAnsi" w:hAnsiTheme="majorHAnsi"/>
          <w:b/>
          <w:sz w:val="16"/>
          <w:szCs w:val="16"/>
        </w:rPr>
        <w:t>AAS</w:t>
      </w:r>
      <w:r w:rsidRPr="008A7C52">
        <w:rPr>
          <w:rFonts w:asciiTheme="majorHAnsi" w:hAnsiTheme="majorHAnsi"/>
          <w:sz w:val="16"/>
          <w:szCs w:val="16"/>
        </w:rPr>
        <w:tab/>
      </w:r>
      <w:r w:rsidRPr="008A7C52">
        <w:rPr>
          <w:rFonts w:asciiTheme="majorHAnsi" w:hAnsiTheme="majorHAnsi"/>
          <w:sz w:val="16"/>
          <w:szCs w:val="16"/>
        </w:rPr>
        <w:tab/>
        <w:t>UNT ID Number: ________________________________________________________________</w:t>
      </w:r>
    </w:p>
    <w:p w14:paraId="3F5C420E" w14:textId="77777777" w:rsidR="00B11AF6" w:rsidRPr="00A10792" w:rsidRDefault="00B11AF6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 w:rsidRPr="00A10792">
        <w:rPr>
          <w:rFonts w:asciiTheme="majorHAnsi" w:hAnsiTheme="majorHAnsi"/>
          <w:b/>
          <w:sz w:val="16"/>
          <w:szCs w:val="16"/>
        </w:rPr>
        <w:t>Core Curriculum</w:t>
      </w:r>
      <w:r w:rsidR="00CC7AA5" w:rsidRPr="00A10792">
        <w:rPr>
          <w:rFonts w:asciiTheme="majorHAnsi" w:hAnsiTheme="majorHAnsi"/>
          <w:b/>
          <w:sz w:val="16"/>
          <w:szCs w:val="16"/>
        </w:rPr>
        <w:t xml:space="preserve"> – 42 Hours</w:t>
      </w:r>
      <w:r w:rsidR="00A53CF2">
        <w:rPr>
          <w:rFonts w:asciiTheme="majorHAnsi" w:hAnsiTheme="majorHAnsi"/>
          <w:b/>
          <w:sz w:val="16"/>
          <w:szCs w:val="16"/>
        </w:rPr>
        <w:t xml:space="preserve"> (Transfer Credits</w:t>
      </w:r>
      <w:r w:rsidR="00A33418">
        <w:rPr>
          <w:rFonts w:asciiTheme="majorHAnsi" w:hAnsiTheme="majorHAnsi"/>
          <w:b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4389"/>
        <w:gridCol w:w="1412"/>
        <w:gridCol w:w="857"/>
        <w:gridCol w:w="1204"/>
      </w:tblGrid>
      <w:tr w:rsidR="00B11AF6" w14:paraId="769BE09B" w14:textId="77777777" w:rsidTr="00880C67">
        <w:tc>
          <w:tcPr>
            <w:tcW w:w="2928" w:type="dxa"/>
            <w:shd w:val="clear" w:color="auto" w:fill="000000" w:themeFill="text1"/>
          </w:tcPr>
          <w:p w14:paraId="515EFBFC" w14:textId="77777777" w:rsidR="00B11AF6" w:rsidRDefault="00B11AF6" w:rsidP="00F05D32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Core Requirements</w:t>
            </w:r>
          </w:p>
        </w:tc>
        <w:tc>
          <w:tcPr>
            <w:tcW w:w="4389" w:type="dxa"/>
            <w:shd w:val="clear" w:color="auto" w:fill="000000" w:themeFill="text1"/>
          </w:tcPr>
          <w:p w14:paraId="43F5D7C6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Course</w:t>
            </w:r>
            <w:r w:rsidR="00CC7AA5">
              <w:rPr>
                <w:rFonts w:asciiTheme="majorHAnsi" w:hAnsiTheme="majorHAnsi"/>
                <w:sz w:val="16"/>
                <w:szCs w:val="16"/>
              </w:rPr>
              <w:t xml:space="preserve"> Recommended</w:t>
            </w:r>
          </w:p>
        </w:tc>
        <w:tc>
          <w:tcPr>
            <w:tcW w:w="1412" w:type="dxa"/>
            <w:shd w:val="clear" w:color="auto" w:fill="000000" w:themeFill="text1"/>
          </w:tcPr>
          <w:p w14:paraId="4963AFFB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Hours</w:t>
            </w:r>
          </w:p>
        </w:tc>
        <w:tc>
          <w:tcPr>
            <w:tcW w:w="857" w:type="dxa"/>
            <w:shd w:val="clear" w:color="auto" w:fill="000000" w:themeFill="text1"/>
          </w:tcPr>
          <w:p w14:paraId="1062FCFD" w14:textId="77777777" w:rsidR="00B11AF6" w:rsidRDefault="00B11AF6" w:rsidP="008A7C5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Grade </w:t>
            </w:r>
          </w:p>
        </w:tc>
        <w:tc>
          <w:tcPr>
            <w:tcW w:w="1204" w:type="dxa"/>
            <w:shd w:val="clear" w:color="auto" w:fill="000000" w:themeFill="text1"/>
          </w:tcPr>
          <w:p w14:paraId="4090305B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Term </w:t>
            </w:r>
          </w:p>
        </w:tc>
      </w:tr>
      <w:tr w:rsidR="00B11AF6" w14:paraId="00FCA01E" w14:textId="77777777" w:rsidTr="00880C67">
        <w:tc>
          <w:tcPr>
            <w:tcW w:w="2928" w:type="dxa"/>
            <w:vAlign w:val="center"/>
          </w:tcPr>
          <w:p w14:paraId="55049A6F" w14:textId="77777777" w:rsidR="00B11AF6" w:rsidRPr="00CC7AA5" w:rsidRDefault="00B11AF6" w:rsidP="008C153D">
            <w:pPr>
              <w:spacing w:after="20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Communication 1</w:t>
            </w:r>
            <w:r w:rsidR="001D6160" w:rsidRPr="001D6160">
              <w:rPr>
                <w:rFonts w:asciiTheme="majorHAnsi" w:hAnsiTheme="majorHAnsi"/>
                <w:sz w:val="14"/>
                <w:szCs w:val="16"/>
              </w:rPr>
              <w:t xml:space="preserve"> *</w:t>
            </w:r>
            <w:r w:rsidR="00F05D32" w:rsidRPr="00CC7AA5">
              <w:rPr>
                <w:rFonts w:asciiTheme="majorHAnsi" w:hAnsiTheme="majorHAnsi"/>
                <w:i/>
                <w:sz w:val="12"/>
                <w:szCs w:val="16"/>
              </w:rPr>
              <w:t>C or better required</w:t>
            </w:r>
          </w:p>
        </w:tc>
        <w:tc>
          <w:tcPr>
            <w:tcW w:w="4389" w:type="dxa"/>
            <w:vAlign w:val="center"/>
          </w:tcPr>
          <w:p w14:paraId="2CA5858B" w14:textId="7853BF8C" w:rsidR="00B11AF6" w:rsidRPr="0036631D" w:rsidRDefault="00450422" w:rsidP="00CC7AA5">
            <w:pPr>
              <w:spacing w:after="20"/>
              <w:rPr>
                <w:rFonts w:asciiTheme="majorHAnsi" w:hAnsiTheme="majorHAnsi"/>
                <w:sz w:val="16"/>
              </w:rPr>
            </w:pPr>
            <w:r w:rsidRPr="0036631D">
              <w:rPr>
                <w:rFonts w:asciiTheme="majorHAnsi" w:hAnsiTheme="majorHAnsi"/>
                <w:sz w:val="16"/>
              </w:rPr>
              <w:t>ENGL 1301 – Composition 1</w:t>
            </w:r>
            <w:r w:rsidR="00B11AF6" w:rsidRPr="0036631D">
              <w:rPr>
                <w:rFonts w:asciiTheme="majorHAnsi" w:hAnsiTheme="majorHAnsi"/>
                <w:sz w:val="16"/>
              </w:rPr>
              <w:t xml:space="preserve"> </w:t>
            </w:r>
            <w:r w:rsidR="00447258" w:rsidRPr="00447258">
              <w:rPr>
                <w:rFonts w:asciiTheme="majorHAnsi" w:hAnsiTheme="majorHAnsi"/>
                <w:b/>
                <w:sz w:val="16"/>
                <w:u w:val="single"/>
              </w:rPr>
              <w:t xml:space="preserve">OR </w:t>
            </w:r>
            <w:r w:rsidR="00447258">
              <w:rPr>
                <w:rFonts w:asciiTheme="majorHAnsi" w:hAnsiTheme="majorHAnsi"/>
                <w:sz w:val="16"/>
              </w:rPr>
              <w:t>POFT 1301 Business English</w:t>
            </w:r>
          </w:p>
        </w:tc>
        <w:tc>
          <w:tcPr>
            <w:tcW w:w="1412" w:type="dxa"/>
            <w:vAlign w:val="center"/>
          </w:tcPr>
          <w:p w14:paraId="6500EA94" w14:textId="77777777" w:rsidR="00B11AF6" w:rsidRDefault="00F05D32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6F341BBC" w14:textId="77777777" w:rsidR="00B11AF6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3D18F1AF" w14:textId="00A799E4" w:rsidR="00B11AF6" w:rsidRPr="00F9127C" w:rsidRDefault="00F9127C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B11AF6" w14:paraId="68C86168" w14:textId="77777777" w:rsidTr="00880C67">
        <w:tc>
          <w:tcPr>
            <w:tcW w:w="2928" w:type="dxa"/>
            <w:vAlign w:val="center"/>
          </w:tcPr>
          <w:p w14:paraId="769754B2" w14:textId="77777777" w:rsidR="00CC7AA5" w:rsidRDefault="00B11AF6" w:rsidP="008C153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Communication 2</w:t>
            </w:r>
            <w:r w:rsidR="001D6160">
              <w:rPr>
                <w:rFonts w:asciiTheme="majorHAnsi" w:hAnsiTheme="majorHAnsi"/>
                <w:sz w:val="16"/>
                <w:szCs w:val="16"/>
              </w:rPr>
              <w:t xml:space="preserve"> *</w:t>
            </w:r>
            <w:r w:rsidR="00CC7AA5" w:rsidRPr="00CC7AA5">
              <w:rPr>
                <w:rFonts w:asciiTheme="majorHAnsi" w:hAnsiTheme="majorHAnsi"/>
                <w:i/>
                <w:sz w:val="12"/>
                <w:szCs w:val="16"/>
              </w:rPr>
              <w:t>C or better required</w:t>
            </w:r>
          </w:p>
        </w:tc>
        <w:tc>
          <w:tcPr>
            <w:tcW w:w="4389" w:type="dxa"/>
            <w:vAlign w:val="center"/>
          </w:tcPr>
          <w:p w14:paraId="26991A8A" w14:textId="12B52EED" w:rsidR="00B11AF6" w:rsidRPr="0036631D" w:rsidRDefault="009E6C79" w:rsidP="008C153D">
            <w:pPr>
              <w:spacing w:after="20"/>
              <w:rPr>
                <w:rFonts w:asciiTheme="majorHAnsi" w:hAnsiTheme="majorHAnsi"/>
                <w:sz w:val="16"/>
              </w:rPr>
            </w:pPr>
            <w:r w:rsidRPr="00447258">
              <w:rPr>
                <w:rFonts w:asciiTheme="majorHAnsi" w:hAnsiTheme="majorHAnsi"/>
                <w:sz w:val="16"/>
                <w:highlight w:val="yellow"/>
              </w:rPr>
              <w:t>ENGL 1302 – Composition 2</w:t>
            </w:r>
          </w:p>
        </w:tc>
        <w:tc>
          <w:tcPr>
            <w:tcW w:w="1412" w:type="dxa"/>
            <w:vAlign w:val="center"/>
          </w:tcPr>
          <w:p w14:paraId="5A9BF879" w14:textId="77777777" w:rsidR="00B11AF6" w:rsidRDefault="00F05D32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C9819B8" w14:textId="77777777" w:rsidR="00B11AF6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621F6090" w14:textId="38C77F38" w:rsidR="00B11AF6" w:rsidRPr="00F9127C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E6C79" w14:paraId="64FA41D3" w14:textId="77777777" w:rsidTr="00880C67">
        <w:tc>
          <w:tcPr>
            <w:tcW w:w="2928" w:type="dxa"/>
            <w:vAlign w:val="center"/>
          </w:tcPr>
          <w:p w14:paraId="6A4DBE9A" w14:textId="77777777" w:rsidR="009E6C79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Mathematics</w:t>
            </w:r>
          </w:p>
        </w:tc>
        <w:tc>
          <w:tcPr>
            <w:tcW w:w="4389" w:type="dxa"/>
            <w:vAlign w:val="center"/>
          </w:tcPr>
          <w:p w14:paraId="43960265" w14:textId="0FF5514B" w:rsidR="009E6C79" w:rsidRPr="0036631D" w:rsidRDefault="00447258" w:rsidP="00447258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 1342 – Elementary Statistical Methods</w:t>
            </w:r>
          </w:p>
        </w:tc>
        <w:tc>
          <w:tcPr>
            <w:tcW w:w="1412" w:type="dxa"/>
            <w:vAlign w:val="center"/>
          </w:tcPr>
          <w:p w14:paraId="6CE6BE78" w14:textId="30CC5CAC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6B26035E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C5C1E11" w14:textId="038F0895" w:rsidR="009E6C79" w:rsidRPr="00F9127C" w:rsidRDefault="00F9127C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880C67" w14:paraId="3461EFD5" w14:textId="77777777" w:rsidTr="00880C67">
        <w:tc>
          <w:tcPr>
            <w:tcW w:w="2928" w:type="dxa"/>
            <w:vAlign w:val="center"/>
          </w:tcPr>
          <w:p w14:paraId="6FBC18B6" w14:textId="77777777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Life &amp; Physical Sciences 1</w:t>
            </w:r>
          </w:p>
        </w:tc>
        <w:tc>
          <w:tcPr>
            <w:tcW w:w="4389" w:type="dxa"/>
            <w:vAlign w:val="center"/>
          </w:tcPr>
          <w:p w14:paraId="1E0CEEE3" w14:textId="45C679B6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Any Lif</w:t>
            </w:r>
            <w:r w:rsidR="004408A8">
              <w:rPr>
                <w:rFonts w:asciiTheme="majorHAnsi" w:hAnsiTheme="majorHAnsi"/>
                <w:sz w:val="16"/>
                <w:highlight w:val="yellow"/>
              </w:rPr>
              <w:t xml:space="preserve">e and Physical Sciences </w:t>
            </w:r>
          </w:p>
        </w:tc>
        <w:tc>
          <w:tcPr>
            <w:tcW w:w="1412" w:type="dxa"/>
            <w:vAlign w:val="center"/>
          </w:tcPr>
          <w:p w14:paraId="71353C2D" w14:textId="4EF1CC80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2526FA7" w14:textId="77777777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4F922352" w14:textId="03D2795E" w:rsidR="00880C67" w:rsidRPr="00F9127C" w:rsidRDefault="00880C67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880C67" w14:paraId="3C999DAE" w14:textId="77777777" w:rsidTr="00880C67">
        <w:tc>
          <w:tcPr>
            <w:tcW w:w="2928" w:type="dxa"/>
            <w:vAlign w:val="center"/>
          </w:tcPr>
          <w:p w14:paraId="2C3A9F90" w14:textId="77777777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Life &amp; Physical Sciences 2</w:t>
            </w:r>
          </w:p>
        </w:tc>
        <w:tc>
          <w:tcPr>
            <w:tcW w:w="4389" w:type="dxa"/>
            <w:vAlign w:val="center"/>
          </w:tcPr>
          <w:p w14:paraId="60082157" w14:textId="4DD57576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 xml:space="preserve">Any Life and </w:t>
            </w:r>
            <w:r w:rsidR="004408A8">
              <w:rPr>
                <w:rFonts w:asciiTheme="majorHAnsi" w:hAnsiTheme="majorHAnsi"/>
                <w:sz w:val="16"/>
                <w:highlight w:val="yellow"/>
              </w:rPr>
              <w:t xml:space="preserve">Physical Sciences </w:t>
            </w:r>
          </w:p>
        </w:tc>
        <w:tc>
          <w:tcPr>
            <w:tcW w:w="1412" w:type="dxa"/>
            <w:vAlign w:val="center"/>
          </w:tcPr>
          <w:p w14:paraId="32F3F221" w14:textId="77777777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539CA890" w14:textId="77777777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3BFB8E94" w14:textId="131AC529" w:rsidR="00880C67" w:rsidRPr="00F9127C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E6C79" w14:paraId="4E15BD04" w14:textId="77777777" w:rsidTr="00447258">
        <w:tc>
          <w:tcPr>
            <w:tcW w:w="2928" w:type="dxa"/>
            <w:shd w:val="clear" w:color="auto" w:fill="auto"/>
            <w:vAlign w:val="center"/>
          </w:tcPr>
          <w:p w14:paraId="6C42F4D9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Language, Philosophy, &amp; Culture</w:t>
            </w:r>
          </w:p>
        </w:tc>
        <w:tc>
          <w:tcPr>
            <w:tcW w:w="4389" w:type="dxa"/>
            <w:vAlign w:val="center"/>
          </w:tcPr>
          <w:p w14:paraId="5FB82476" w14:textId="29A31BF6" w:rsidR="009E6C79" w:rsidRPr="0036631D" w:rsidRDefault="00447258" w:rsidP="008C153D">
            <w:pPr>
              <w:spacing w:after="20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Approved Language/Philosophy/Culture</w:t>
            </w:r>
            <w:r w:rsidR="004408A8">
              <w:rPr>
                <w:rFonts w:asciiTheme="majorHAnsi" w:hAnsiTheme="majorHAnsi"/>
                <w:sz w:val="16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65BB7FB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77ADEE5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669DC830" w14:textId="209E394F" w:rsidR="009E6C79" w:rsidRPr="00F9127C" w:rsidRDefault="00F9127C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9E6C79" w14:paraId="2607CE43" w14:textId="77777777" w:rsidTr="00880C67">
        <w:tc>
          <w:tcPr>
            <w:tcW w:w="2928" w:type="dxa"/>
            <w:vAlign w:val="center"/>
          </w:tcPr>
          <w:p w14:paraId="33012BA7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Creative Arts</w:t>
            </w:r>
          </w:p>
        </w:tc>
        <w:tc>
          <w:tcPr>
            <w:tcW w:w="4389" w:type="dxa"/>
            <w:vAlign w:val="center"/>
          </w:tcPr>
          <w:p w14:paraId="4EF48068" w14:textId="386584C4" w:rsidR="009E6C79" w:rsidRPr="0036631D" w:rsidRDefault="004408A8" w:rsidP="008C153D">
            <w:pPr>
              <w:spacing w:after="20"/>
              <w:rPr>
                <w:rFonts w:asciiTheme="majorHAnsi" w:hAnsiTheme="majorHAnsi"/>
                <w:sz w:val="16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Approved Creative Arts</w:t>
            </w:r>
            <w:r>
              <w:rPr>
                <w:rFonts w:asciiTheme="majorHAnsi" w:hAnsiTheme="majorHAnsi"/>
                <w:sz w:val="16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14EEEE5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D3A9AA2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3C4B0B93" w14:textId="050A7909" w:rsidR="009E6C79" w:rsidRPr="00F9127C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E6C79" w14:paraId="4D8C293B" w14:textId="77777777" w:rsidTr="00880C67">
        <w:tc>
          <w:tcPr>
            <w:tcW w:w="2928" w:type="dxa"/>
            <w:vAlign w:val="center"/>
          </w:tcPr>
          <w:p w14:paraId="14809B3D" w14:textId="77777777" w:rsidR="009E6C79" w:rsidRPr="004408A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American History 1</w:t>
            </w:r>
          </w:p>
        </w:tc>
        <w:tc>
          <w:tcPr>
            <w:tcW w:w="4389" w:type="dxa"/>
            <w:vAlign w:val="center"/>
          </w:tcPr>
          <w:p w14:paraId="24D01DCC" w14:textId="343DE10E" w:rsidR="009E6C79" w:rsidRPr="004408A8" w:rsidRDefault="008D1953" w:rsidP="008C153D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HIST 1301 – United States History I</w:t>
            </w:r>
          </w:p>
        </w:tc>
        <w:tc>
          <w:tcPr>
            <w:tcW w:w="1412" w:type="dxa"/>
            <w:vAlign w:val="center"/>
          </w:tcPr>
          <w:p w14:paraId="5F13DC25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17F16AC2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3995CDC" w14:textId="7B29DE9C" w:rsidR="009E6C79" w:rsidRPr="00F9127C" w:rsidRDefault="009E6C79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9E6C79" w14:paraId="6ECFB5D6" w14:textId="77777777" w:rsidTr="00880C67">
        <w:tc>
          <w:tcPr>
            <w:tcW w:w="2928" w:type="dxa"/>
            <w:vAlign w:val="center"/>
          </w:tcPr>
          <w:p w14:paraId="151696F3" w14:textId="77777777" w:rsidR="009E6C79" w:rsidRPr="004408A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American History 2</w:t>
            </w:r>
          </w:p>
        </w:tc>
        <w:tc>
          <w:tcPr>
            <w:tcW w:w="4389" w:type="dxa"/>
            <w:vAlign w:val="center"/>
          </w:tcPr>
          <w:p w14:paraId="1EA9ABF1" w14:textId="45561A3D" w:rsidR="008D1953" w:rsidRPr="004408A8" w:rsidRDefault="00F9127C" w:rsidP="008C153D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>
              <w:rPr>
                <w:rFonts w:asciiTheme="majorHAnsi" w:hAnsiTheme="majorHAnsi"/>
                <w:sz w:val="16"/>
                <w:highlight w:val="yellow"/>
              </w:rPr>
              <w:t xml:space="preserve">Approved History </w:t>
            </w:r>
          </w:p>
        </w:tc>
        <w:tc>
          <w:tcPr>
            <w:tcW w:w="1412" w:type="dxa"/>
            <w:vAlign w:val="center"/>
          </w:tcPr>
          <w:p w14:paraId="6E35F0D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665ACCB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5A2BA3E" w14:textId="7C06CCB1" w:rsidR="009E6C79" w:rsidRPr="00F9127C" w:rsidRDefault="009E6C79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9E6C79" w14:paraId="45A7FD9E" w14:textId="77777777" w:rsidTr="00880C67">
        <w:trPr>
          <w:trHeight w:val="116"/>
        </w:trPr>
        <w:tc>
          <w:tcPr>
            <w:tcW w:w="2928" w:type="dxa"/>
            <w:vAlign w:val="center"/>
          </w:tcPr>
          <w:p w14:paraId="317FC05D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Government &amp; Political Science 1</w:t>
            </w:r>
          </w:p>
        </w:tc>
        <w:tc>
          <w:tcPr>
            <w:tcW w:w="4389" w:type="dxa"/>
            <w:vAlign w:val="center"/>
          </w:tcPr>
          <w:p w14:paraId="0D037FBD" w14:textId="41FC2587" w:rsidR="009E6C79" w:rsidRPr="0036631D" w:rsidRDefault="008D1953" w:rsidP="008C153D">
            <w:pPr>
              <w:spacing w:after="20"/>
              <w:rPr>
                <w:rFonts w:asciiTheme="majorHAnsi" w:hAnsiTheme="majorHAnsi"/>
                <w:sz w:val="16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GOVT 2305 – Federal Government</w:t>
            </w:r>
          </w:p>
        </w:tc>
        <w:tc>
          <w:tcPr>
            <w:tcW w:w="1412" w:type="dxa"/>
            <w:vAlign w:val="center"/>
          </w:tcPr>
          <w:p w14:paraId="5A4821DE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1C4821EF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164A90F6" w14:textId="13397B51" w:rsidR="009E6C79" w:rsidRPr="00F9127C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6631D" w14:paraId="6F3FB8A6" w14:textId="77777777" w:rsidTr="00880C67">
        <w:tc>
          <w:tcPr>
            <w:tcW w:w="2928" w:type="dxa"/>
            <w:vAlign w:val="center"/>
          </w:tcPr>
          <w:p w14:paraId="58B95E7A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Government &amp; Political Science 2</w:t>
            </w:r>
          </w:p>
        </w:tc>
        <w:tc>
          <w:tcPr>
            <w:tcW w:w="4389" w:type="dxa"/>
            <w:vAlign w:val="center"/>
          </w:tcPr>
          <w:p w14:paraId="5A6A647B" w14:textId="78705A79" w:rsidR="0036631D" w:rsidRPr="0036631D" w:rsidRDefault="0036631D" w:rsidP="0036631D">
            <w:pPr>
              <w:spacing w:after="20"/>
              <w:rPr>
                <w:rFonts w:asciiTheme="majorHAnsi" w:hAnsiTheme="majorHAnsi"/>
                <w:sz w:val="16"/>
              </w:rPr>
            </w:pPr>
            <w:r w:rsidRPr="0036631D">
              <w:rPr>
                <w:rFonts w:asciiTheme="majorHAnsi" w:hAnsiTheme="majorHAnsi"/>
                <w:sz w:val="16"/>
              </w:rPr>
              <w:t>GOVT 2306 – Texas Government</w:t>
            </w:r>
          </w:p>
        </w:tc>
        <w:tc>
          <w:tcPr>
            <w:tcW w:w="1412" w:type="dxa"/>
            <w:vAlign w:val="center"/>
          </w:tcPr>
          <w:p w14:paraId="3E9DADAE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421CD4BC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671A190B" w14:textId="1F91CC52" w:rsidR="0036631D" w:rsidRPr="00F9127C" w:rsidRDefault="00F9127C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36631D" w14:paraId="612F8B40" w14:textId="77777777" w:rsidTr="00880C67">
        <w:tc>
          <w:tcPr>
            <w:tcW w:w="2928" w:type="dxa"/>
            <w:vAlign w:val="center"/>
          </w:tcPr>
          <w:p w14:paraId="7A9BA998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Social &amp; Behavioral Science</w:t>
            </w:r>
          </w:p>
        </w:tc>
        <w:tc>
          <w:tcPr>
            <w:tcW w:w="4389" w:type="dxa"/>
            <w:vAlign w:val="center"/>
          </w:tcPr>
          <w:p w14:paraId="40C61EA2" w14:textId="1517092F" w:rsidR="0036631D" w:rsidRPr="0036631D" w:rsidRDefault="00447258" w:rsidP="00447258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Approved Social/Behavioral Science</w:t>
            </w:r>
          </w:p>
        </w:tc>
        <w:tc>
          <w:tcPr>
            <w:tcW w:w="1412" w:type="dxa"/>
            <w:vAlign w:val="center"/>
          </w:tcPr>
          <w:p w14:paraId="0B9214C8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7E33EDA8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9313E4B" w14:textId="7C474680" w:rsidR="0036631D" w:rsidRPr="00F9127C" w:rsidRDefault="00F9127C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36631D" w14:paraId="138AEAD7" w14:textId="77777777" w:rsidTr="00880C67">
        <w:tc>
          <w:tcPr>
            <w:tcW w:w="2928" w:type="dxa"/>
            <w:vAlign w:val="center"/>
          </w:tcPr>
          <w:p w14:paraId="77FE0571" w14:textId="77777777" w:rsidR="0036631D" w:rsidRPr="004408A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Component Area 1</w:t>
            </w:r>
          </w:p>
        </w:tc>
        <w:tc>
          <w:tcPr>
            <w:tcW w:w="4389" w:type="dxa"/>
            <w:vAlign w:val="center"/>
          </w:tcPr>
          <w:p w14:paraId="6723AF2B" w14:textId="781021C9" w:rsidR="0036631D" w:rsidRPr="004408A8" w:rsidRDefault="004408A8" w:rsidP="0036631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SPCH 1311 – Intro to Speech Communication</w:t>
            </w:r>
          </w:p>
        </w:tc>
        <w:tc>
          <w:tcPr>
            <w:tcW w:w="1412" w:type="dxa"/>
            <w:vAlign w:val="center"/>
          </w:tcPr>
          <w:p w14:paraId="5F03ECD8" w14:textId="50B5AE80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34A20DB6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47F4C088" w14:textId="01F476D9" w:rsidR="0036631D" w:rsidRPr="00F9127C" w:rsidRDefault="00F9127C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36631D" w14:paraId="71837692" w14:textId="77777777" w:rsidTr="00880C67">
        <w:tc>
          <w:tcPr>
            <w:tcW w:w="2928" w:type="dxa"/>
            <w:vAlign w:val="center"/>
          </w:tcPr>
          <w:p w14:paraId="535FEDE1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Component Area 2</w:t>
            </w:r>
          </w:p>
        </w:tc>
        <w:tc>
          <w:tcPr>
            <w:tcW w:w="4389" w:type="dxa"/>
            <w:vAlign w:val="center"/>
          </w:tcPr>
          <w:p w14:paraId="2235BE49" w14:textId="7F1394B4" w:rsidR="0036631D" w:rsidRPr="004408A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szCs w:val="16"/>
                <w:highlight w:val="yellow"/>
              </w:rPr>
              <w:t>SPCH 1315 – Public Speaking</w:t>
            </w:r>
          </w:p>
        </w:tc>
        <w:tc>
          <w:tcPr>
            <w:tcW w:w="1412" w:type="dxa"/>
            <w:vAlign w:val="center"/>
          </w:tcPr>
          <w:p w14:paraId="02D1BF6E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43A98852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59DF95D2" w14:textId="1F3C8E25" w:rsidR="0036631D" w:rsidRPr="00447258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  <w:highlight w:val="red"/>
              </w:rPr>
            </w:pPr>
          </w:p>
        </w:tc>
      </w:tr>
    </w:tbl>
    <w:p w14:paraId="5B68C4B6" w14:textId="77777777" w:rsidR="00E17962" w:rsidRPr="00A10792" w:rsidRDefault="00E17962" w:rsidP="00E1796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Occupational Specialization/Electives (Transfer Credits) – 42 Hours</w:t>
      </w:r>
      <w:r w:rsidRPr="00A10792">
        <w:rPr>
          <w:rFonts w:asciiTheme="majorHAnsi" w:hAnsiTheme="majorHAnsi"/>
          <w:b/>
          <w:sz w:val="16"/>
          <w:szCs w:val="16"/>
        </w:rPr>
        <w:t xml:space="preserve"> </w:t>
      </w:r>
      <w:r>
        <w:rPr>
          <w:rFonts w:asciiTheme="majorHAnsi" w:hAnsiTheme="majorHAnsi"/>
          <w:b/>
          <w:sz w:val="16"/>
          <w:szCs w:val="16"/>
        </w:rPr>
        <w:t xml:space="preserve">  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7398"/>
        <w:gridCol w:w="1530"/>
        <w:gridCol w:w="900"/>
        <w:gridCol w:w="1350"/>
      </w:tblGrid>
      <w:tr w:rsidR="00E17962" w14:paraId="49139D93" w14:textId="77777777" w:rsidTr="00F07F04">
        <w:tc>
          <w:tcPr>
            <w:tcW w:w="7398" w:type="dxa"/>
            <w:shd w:val="clear" w:color="auto" w:fill="000000" w:themeFill="text1"/>
          </w:tcPr>
          <w:p w14:paraId="5D4F55C1" w14:textId="77777777" w:rsidR="00E17962" w:rsidRPr="00A15ECA" w:rsidRDefault="00E17962" w:rsidP="00222D26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Course</w:t>
            </w:r>
          </w:p>
        </w:tc>
        <w:tc>
          <w:tcPr>
            <w:tcW w:w="1530" w:type="dxa"/>
            <w:shd w:val="clear" w:color="auto" w:fill="000000" w:themeFill="text1"/>
          </w:tcPr>
          <w:p w14:paraId="4799AC92" w14:textId="77777777" w:rsidR="00E17962" w:rsidRPr="00A15ECA" w:rsidRDefault="00E17962" w:rsidP="00222D2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00" w:type="dxa"/>
            <w:shd w:val="clear" w:color="auto" w:fill="000000" w:themeFill="text1"/>
          </w:tcPr>
          <w:p w14:paraId="6D7E469C" w14:textId="77777777" w:rsidR="00E17962" w:rsidRPr="00A15ECA" w:rsidRDefault="00E17962" w:rsidP="00222D2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350" w:type="dxa"/>
            <w:shd w:val="clear" w:color="auto" w:fill="000000" w:themeFill="text1"/>
          </w:tcPr>
          <w:p w14:paraId="2067CC41" w14:textId="77777777" w:rsidR="00E17962" w:rsidRPr="00A15ECA" w:rsidRDefault="00E17962" w:rsidP="00222D2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E17962" w14:paraId="5495F6B7" w14:textId="77777777" w:rsidTr="00F07F04">
        <w:tc>
          <w:tcPr>
            <w:tcW w:w="7398" w:type="dxa"/>
          </w:tcPr>
          <w:p w14:paraId="1090E094" w14:textId="0A75EF5B" w:rsidR="00E17962" w:rsidRPr="00D41DDF" w:rsidRDefault="00013CD6" w:rsidP="00222D26">
            <w:pPr>
              <w:rPr>
                <w:rFonts w:asciiTheme="majorHAnsi" w:hAnsiTheme="majorHAnsi"/>
                <w:sz w:val="16"/>
                <w:szCs w:val="16"/>
              </w:rPr>
            </w:pPr>
            <w:r w:rsidRPr="00D41DDF">
              <w:rPr>
                <w:rFonts w:asciiTheme="majorHAnsi" w:hAnsiTheme="majorHAnsi"/>
                <w:sz w:val="16"/>
                <w:szCs w:val="16"/>
              </w:rPr>
              <w:t xml:space="preserve">FIRT </w:t>
            </w:r>
            <w:r>
              <w:rPr>
                <w:rFonts w:asciiTheme="majorHAnsi" w:hAnsiTheme="majorHAnsi"/>
                <w:sz w:val="16"/>
                <w:szCs w:val="16"/>
              </w:rPr>
              <w:t>1433 – Fire Chemistry I</w:t>
            </w:r>
          </w:p>
        </w:tc>
        <w:tc>
          <w:tcPr>
            <w:tcW w:w="1530" w:type="dxa"/>
            <w:vAlign w:val="center"/>
          </w:tcPr>
          <w:p w14:paraId="21044EE1" w14:textId="34308E25" w:rsidR="00E17962" w:rsidRPr="00A15ECA" w:rsidRDefault="00FC1308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3D52E1A9" w14:textId="51C550C4" w:rsidR="00E17962" w:rsidRDefault="00E17962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FA7D4A8" w14:textId="2BB9F939" w:rsidR="00E17962" w:rsidRPr="00013CD6" w:rsidRDefault="00013CD6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9E6C79" w14:paraId="4B5D7B9F" w14:textId="77777777" w:rsidTr="00F07F04">
        <w:tc>
          <w:tcPr>
            <w:tcW w:w="7398" w:type="dxa"/>
          </w:tcPr>
          <w:p w14:paraId="1826A17A" w14:textId="3054409B" w:rsidR="009E6C79" w:rsidRPr="00D41DDF" w:rsidRDefault="00013CD6" w:rsidP="000D110E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FIRT 1338 – Fi</w:t>
            </w:r>
            <w:r w:rsidR="00FC1308">
              <w:rPr>
                <w:rFonts w:asciiTheme="majorHAnsi" w:hAnsiTheme="majorHAnsi"/>
                <w:sz w:val="16"/>
                <w:szCs w:val="16"/>
              </w:rPr>
              <w:t xml:space="preserve">re Protection Systems </w:t>
            </w:r>
          </w:p>
        </w:tc>
        <w:tc>
          <w:tcPr>
            <w:tcW w:w="1530" w:type="dxa"/>
          </w:tcPr>
          <w:p w14:paraId="1D0D7461" w14:textId="7157E3B6" w:rsidR="009E6C79" w:rsidRDefault="00FC1308" w:rsidP="00222D26">
            <w:pPr>
              <w:jc w:val="center"/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2836636A" w14:textId="77777777" w:rsidR="009E6C79" w:rsidRDefault="009E6C79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990997F" w14:textId="189AD3B4" w:rsidR="009E6C79" w:rsidRPr="00013CD6" w:rsidRDefault="00013CD6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F9127C" w14:paraId="500512B3" w14:textId="77777777" w:rsidTr="00F07F04">
        <w:tc>
          <w:tcPr>
            <w:tcW w:w="7398" w:type="dxa"/>
          </w:tcPr>
          <w:p w14:paraId="48C461F5" w14:textId="34D63B56" w:rsidR="00F9127C" w:rsidRPr="00013CD6" w:rsidRDefault="00013CD6" w:rsidP="000D110E">
            <w:pPr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 xml:space="preserve">FIRT 1329 – Building Codes &amp; Inspection </w:t>
            </w:r>
            <w:r w:rsidRPr="00013CD6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OR</w:t>
            </w:r>
          </w:p>
        </w:tc>
        <w:tc>
          <w:tcPr>
            <w:tcW w:w="1530" w:type="dxa"/>
          </w:tcPr>
          <w:p w14:paraId="30EEE047" w14:textId="6DA8B0EA" w:rsidR="00F9127C" w:rsidRPr="00013CD6" w:rsidRDefault="00013CD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571EC953" w14:textId="77777777" w:rsidR="00F9127C" w:rsidRPr="00013CD6" w:rsidRDefault="00F9127C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531E6492" w14:textId="4D321206" w:rsidR="00F9127C" w:rsidRPr="00222D26" w:rsidRDefault="00222D26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Fall 2</w:t>
            </w:r>
          </w:p>
        </w:tc>
      </w:tr>
      <w:tr w:rsidR="009E6C79" w14:paraId="26F2E6A7" w14:textId="77777777" w:rsidTr="00013CD6">
        <w:trPr>
          <w:trHeight w:val="125"/>
        </w:trPr>
        <w:tc>
          <w:tcPr>
            <w:tcW w:w="7398" w:type="dxa"/>
          </w:tcPr>
          <w:p w14:paraId="5C5C5E79" w14:textId="6A42F030" w:rsidR="009E6C79" w:rsidRPr="00013CD6" w:rsidRDefault="00F07F04" w:rsidP="000D110E">
            <w:pPr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>FIRS</w:t>
            </w:r>
            <w:r w:rsidR="00013CD6" w:rsidRPr="00013CD6">
              <w:rPr>
                <w:rFonts w:asciiTheme="majorHAnsi" w:hAnsiTheme="majorHAnsi"/>
                <w:sz w:val="16"/>
                <w:szCs w:val="16"/>
              </w:rPr>
              <w:t xml:space="preserve"> 1301 – Fundamentals of Fire Protection                 </w:t>
            </w:r>
          </w:p>
        </w:tc>
        <w:tc>
          <w:tcPr>
            <w:tcW w:w="1530" w:type="dxa"/>
          </w:tcPr>
          <w:p w14:paraId="5EA12E62" w14:textId="7B97F166" w:rsidR="009E6C79" w:rsidRPr="00013CD6" w:rsidRDefault="009E6C79" w:rsidP="00013CD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87D4B0D" w14:textId="77777777" w:rsidR="009E6C79" w:rsidRPr="00013CD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29B52FAE" w14:textId="663DD718" w:rsidR="009E6C79" w:rsidRPr="00222D26" w:rsidRDefault="00F07F04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F07F04" w14:paraId="56C7F3C1" w14:textId="77777777" w:rsidTr="00F07F04">
        <w:tc>
          <w:tcPr>
            <w:tcW w:w="7398" w:type="dxa"/>
          </w:tcPr>
          <w:p w14:paraId="4F87503C" w14:textId="0C0F2768" w:rsidR="00F07F04" w:rsidRPr="00013CD6" w:rsidRDefault="00F07F04" w:rsidP="00013CD6">
            <w:pPr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 xml:space="preserve">FIRS </w:t>
            </w:r>
            <w:r w:rsidR="00013CD6" w:rsidRPr="00013CD6">
              <w:rPr>
                <w:rFonts w:asciiTheme="majorHAnsi" w:hAnsiTheme="majorHAnsi"/>
                <w:sz w:val="16"/>
                <w:szCs w:val="16"/>
              </w:rPr>
              <w:t>1303 –</w:t>
            </w:r>
            <w:r w:rsidR="00013CD6">
              <w:rPr>
                <w:rFonts w:asciiTheme="majorHAnsi" w:hAnsiTheme="majorHAnsi"/>
                <w:sz w:val="16"/>
                <w:szCs w:val="16"/>
              </w:rPr>
              <w:t xml:space="preserve"> F</w:t>
            </w:r>
            <w:r w:rsidR="00013CD6" w:rsidRPr="00013CD6">
              <w:rPr>
                <w:rFonts w:asciiTheme="majorHAnsi" w:hAnsiTheme="majorHAnsi"/>
                <w:sz w:val="16"/>
                <w:szCs w:val="16"/>
              </w:rPr>
              <w:t>ire &amp; Arson Investigation I</w:t>
            </w:r>
          </w:p>
        </w:tc>
        <w:tc>
          <w:tcPr>
            <w:tcW w:w="1530" w:type="dxa"/>
          </w:tcPr>
          <w:p w14:paraId="151DF726" w14:textId="77777777" w:rsidR="00F07F04" w:rsidRPr="00013CD6" w:rsidRDefault="00F07F04" w:rsidP="00222D26">
            <w:pPr>
              <w:jc w:val="center"/>
            </w:pPr>
            <w:r w:rsidRPr="00013CD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399F2F1E" w14:textId="77777777" w:rsidR="00F07F04" w:rsidRPr="00013CD6" w:rsidRDefault="00F07F04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2ADF6239" w14:textId="7E9BCBA7" w:rsidR="00F07F04" w:rsidRPr="00222D26" w:rsidRDefault="00222D26" w:rsidP="00F07F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Fall 2</w:t>
            </w:r>
          </w:p>
        </w:tc>
      </w:tr>
      <w:tr w:rsidR="00F07F04" w14:paraId="6913CA16" w14:textId="77777777" w:rsidTr="00F07F04">
        <w:tc>
          <w:tcPr>
            <w:tcW w:w="7398" w:type="dxa"/>
          </w:tcPr>
          <w:p w14:paraId="4FDF2527" w14:textId="6BD02B98" w:rsidR="00F07F04" w:rsidRPr="00013CD6" w:rsidRDefault="00F07F04" w:rsidP="00013CD6">
            <w:pPr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 xml:space="preserve">FIRS </w:t>
            </w:r>
            <w:r w:rsidR="00013CD6" w:rsidRPr="00013CD6">
              <w:rPr>
                <w:rFonts w:asciiTheme="majorHAnsi" w:hAnsiTheme="majorHAnsi"/>
                <w:sz w:val="16"/>
                <w:szCs w:val="16"/>
              </w:rPr>
              <w:t>1315 – Hazardous Materials I</w:t>
            </w:r>
          </w:p>
        </w:tc>
        <w:tc>
          <w:tcPr>
            <w:tcW w:w="1530" w:type="dxa"/>
          </w:tcPr>
          <w:p w14:paraId="3EA1348A" w14:textId="2E7B9593" w:rsidR="00F07F04" w:rsidRPr="00013CD6" w:rsidRDefault="00013CD6" w:rsidP="00013CD6">
            <w:pPr>
              <w:tabs>
                <w:tab w:val="left" w:pos="570"/>
                <w:tab w:val="center" w:pos="657"/>
              </w:tabs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ab/>
            </w:r>
            <w:r w:rsidRPr="00013CD6">
              <w:rPr>
                <w:rFonts w:asciiTheme="majorHAnsi" w:hAnsiTheme="majorHAnsi"/>
                <w:sz w:val="16"/>
                <w:szCs w:val="16"/>
              </w:rPr>
              <w:tab/>
            </w:r>
            <w:r w:rsidR="00F07F04" w:rsidRPr="00013CD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9697723" w14:textId="77777777" w:rsidR="00F07F04" w:rsidRPr="00013CD6" w:rsidRDefault="00F07F04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6E0C4DDB" w14:textId="665310B5" w:rsidR="00F07F04" w:rsidRPr="00222D26" w:rsidRDefault="00222D26" w:rsidP="00F07F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Fall 2</w:t>
            </w:r>
          </w:p>
        </w:tc>
      </w:tr>
      <w:tr w:rsidR="00F07F04" w14:paraId="02C9341E" w14:textId="77777777" w:rsidTr="00F07F04">
        <w:tc>
          <w:tcPr>
            <w:tcW w:w="7398" w:type="dxa"/>
          </w:tcPr>
          <w:p w14:paraId="373C8DD4" w14:textId="3822F0FC" w:rsidR="00F07F04" w:rsidRPr="00222D26" w:rsidRDefault="00F07F04" w:rsidP="000D110E">
            <w:pPr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FIRS</w:t>
            </w:r>
            <w:r w:rsidR="00013CD6" w:rsidRPr="00222D26">
              <w:rPr>
                <w:rFonts w:asciiTheme="majorHAnsi" w:hAnsiTheme="majorHAnsi"/>
                <w:sz w:val="16"/>
                <w:szCs w:val="16"/>
              </w:rPr>
              <w:t xml:space="preserve"> 1307 – Fire </w:t>
            </w:r>
            <w:r w:rsidR="00222D26" w:rsidRPr="00222D26">
              <w:rPr>
                <w:rFonts w:asciiTheme="majorHAnsi" w:hAnsiTheme="majorHAnsi"/>
                <w:sz w:val="16"/>
                <w:szCs w:val="16"/>
              </w:rPr>
              <w:t>Prevention Codes and Inspection</w:t>
            </w:r>
          </w:p>
        </w:tc>
        <w:tc>
          <w:tcPr>
            <w:tcW w:w="1530" w:type="dxa"/>
          </w:tcPr>
          <w:p w14:paraId="2919BDB5" w14:textId="6ECFBC1C" w:rsidR="00F07F04" w:rsidRPr="00222D26" w:rsidRDefault="00222D26" w:rsidP="00222D26">
            <w:pPr>
              <w:tabs>
                <w:tab w:val="left" w:pos="585"/>
                <w:tab w:val="center" w:pos="657"/>
              </w:tabs>
            </w:pPr>
            <w:r w:rsidRPr="00222D26">
              <w:rPr>
                <w:rFonts w:asciiTheme="majorHAnsi" w:hAnsiTheme="majorHAnsi"/>
                <w:sz w:val="16"/>
                <w:szCs w:val="16"/>
              </w:rPr>
              <w:tab/>
            </w:r>
            <w:r w:rsidRPr="00222D26">
              <w:rPr>
                <w:rFonts w:asciiTheme="majorHAnsi" w:hAnsiTheme="majorHAnsi"/>
                <w:sz w:val="16"/>
                <w:szCs w:val="16"/>
              </w:rPr>
              <w:tab/>
            </w:r>
            <w:r w:rsidR="00F07F04" w:rsidRPr="00222D2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5B8F8B5D" w14:textId="77777777" w:rsidR="00F07F04" w:rsidRPr="00013CD6" w:rsidRDefault="00F07F04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2CE25AFC" w14:textId="1BB4D283" w:rsidR="00F07F04" w:rsidRPr="00222D26" w:rsidRDefault="00222D26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Fall 2</w:t>
            </w:r>
          </w:p>
        </w:tc>
      </w:tr>
      <w:tr w:rsidR="00F9127C" w14:paraId="40086FE4" w14:textId="77777777" w:rsidTr="00F07F04">
        <w:tc>
          <w:tcPr>
            <w:tcW w:w="7398" w:type="dxa"/>
          </w:tcPr>
          <w:p w14:paraId="73FE65F6" w14:textId="78F1B68D" w:rsidR="00F9127C" w:rsidRPr="00222D26" w:rsidRDefault="00222D26" w:rsidP="000D110E">
            <w:pPr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FIRS 1309 – Fire Administration I</w:t>
            </w:r>
          </w:p>
        </w:tc>
        <w:tc>
          <w:tcPr>
            <w:tcW w:w="1530" w:type="dxa"/>
          </w:tcPr>
          <w:p w14:paraId="019A84FC" w14:textId="36FFD344" w:rsidR="00F9127C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1FEC5958" w14:textId="77777777" w:rsidR="00F9127C" w:rsidRPr="00013CD6" w:rsidRDefault="00F9127C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492C3560" w14:textId="04BFCD42" w:rsidR="00F9127C" w:rsidRPr="00222D26" w:rsidRDefault="00222D26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Fall 2</w:t>
            </w:r>
          </w:p>
        </w:tc>
      </w:tr>
      <w:tr w:rsidR="00222D26" w14:paraId="6127F4BA" w14:textId="77777777" w:rsidTr="00F07F04">
        <w:tc>
          <w:tcPr>
            <w:tcW w:w="7398" w:type="dxa"/>
          </w:tcPr>
          <w:p w14:paraId="3AAA6832" w14:textId="3742E7B7" w:rsidR="00222D26" w:rsidRPr="00222D26" w:rsidRDefault="00222D26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Approved Elevtive</w:t>
            </w:r>
          </w:p>
        </w:tc>
        <w:tc>
          <w:tcPr>
            <w:tcW w:w="1530" w:type="dxa"/>
          </w:tcPr>
          <w:p w14:paraId="366C264C" w14:textId="1CC02974" w:rsidR="00222D26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6E060D2B" w14:textId="77777777" w:rsidR="00222D26" w:rsidRPr="00013CD6" w:rsidRDefault="00222D26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79342979" w14:textId="1303160B" w:rsidR="00222D26" w:rsidRPr="00222D26" w:rsidRDefault="00222D26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222D26" w14:paraId="083D6B1D" w14:textId="77777777" w:rsidTr="00F07F04">
        <w:tc>
          <w:tcPr>
            <w:tcW w:w="7398" w:type="dxa"/>
          </w:tcPr>
          <w:p w14:paraId="6B10948F" w14:textId="09CAEA6A" w:rsidR="00222D26" w:rsidRPr="00222D26" w:rsidRDefault="00222D26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COSC 1301 – Introduction to Computing</w:t>
            </w:r>
          </w:p>
        </w:tc>
        <w:tc>
          <w:tcPr>
            <w:tcW w:w="1530" w:type="dxa"/>
          </w:tcPr>
          <w:p w14:paraId="76202184" w14:textId="30BF5CEA" w:rsidR="00222D26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9B2B0A0" w14:textId="77777777" w:rsidR="00222D26" w:rsidRPr="00013CD6" w:rsidRDefault="00222D26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672EC4B6" w14:textId="787161BC" w:rsidR="00222D26" w:rsidRPr="00222D26" w:rsidRDefault="00222D26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9E6C79" w14:paraId="4D3AC7C0" w14:textId="77777777" w:rsidTr="00F07F04">
        <w:trPr>
          <w:trHeight w:val="62"/>
        </w:trPr>
        <w:tc>
          <w:tcPr>
            <w:tcW w:w="7398" w:type="dxa"/>
          </w:tcPr>
          <w:p w14:paraId="1AE04B3A" w14:textId="51B25790" w:rsidR="009E6C79" w:rsidRPr="00222D26" w:rsidRDefault="009E6C79" w:rsidP="00F9127C">
            <w:pPr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 xml:space="preserve">FIRT </w:t>
            </w:r>
            <w:r w:rsidR="00222D26" w:rsidRPr="00222D26">
              <w:rPr>
                <w:rFonts w:asciiTheme="majorHAnsi" w:hAnsiTheme="majorHAnsi"/>
                <w:sz w:val="16"/>
                <w:szCs w:val="16"/>
              </w:rPr>
              <w:t>2309 – Fire Fighting Strategies &amp; Tactics</w:t>
            </w:r>
          </w:p>
        </w:tc>
        <w:tc>
          <w:tcPr>
            <w:tcW w:w="1530" w:type="dxa"/>
          </w:tcPr>
          <w:p w14:paraId="29B2BF0C" w14:textId="4DDBCFCD" w:rsidR="009E6C79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957F412" w14:textId="77777777" w:rsidR="009E6C79" w:rsidRPr="00013CD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4E3B1FAB" w14:textId="6DA72841" w:rsidR="009E6C79" w:rsidRPr="00013CD6" w:rsidRDefault="00222D26" w:rsidP="008E559E">
            <w:pPr>
              <w:jc w:val="center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Spring 2</w:t>
            </w:r>
          </w:p>
        </w:tc>
      </w:tr>
      <w:tr w:rsidR="009E6C79" w14:paraId="5B3EDA12" w14:textId="77777777" w:rsidTr="00F07F04">
        <w:trPr>
          <w:trHeight w:val="62"/>
        </w:trPr>
        <w:tc>
          <w:tcPr>
            <w:tcW w:w="7398" w:type="dxa"/>
          </w:tcPr>
          <w:p w14:paraId="5E7BFAA1" w14:textId="45E83DD8" w:rsidR="009E6C79" w:rsidRPr="00222D26" w:rsidRDefault="009E6C79" w:rsidP="008E559E">
            <w:pPr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 xml:space="preserve">FIRT </w:t>
            </w:r>
            <w:r w:rsidR="00222D26" w:rsidRPr="00222D26">
              <w:rPr>
                <w:rFonts w:asciiTheme="majorHAnsi" w:hAnsiTheme="majorHAnsi"/>
                <w:sz w:val="16"/>
                <w:szCs w:val="16"/>
              </w:rPr>
              <w:t>1445 – Fire Hazardous Materials II</w:t>
            </w:r>
          </w:p>
        </w:tc>
        <w:tc>
          <w:tcPr>
            <w:tcW w:w="1530" w:type="dxa"/>
          </w:tcPr>
          <w:p w14:paraId="554AD28C" w14:textId="0AD83527" w:rsidR="009E6C79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327C1974" w14:textId="77777777" w:rsidR="009E6C79" w:rsidRPr="00222D2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E953C0" w14:textId="40209010" w:rsidR="009E6C79" w:rsidRPr="00222D26" w:rsidRDefault="00222D26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Spring 2</w:t>
            </w:r>
          </w:p>
        </w:tc>
      </w:tr>
      <w:tr w:rsidR="009E6C79" w14:paraId="49CEA679" w14:textId="77777777" w:rsidTr="00F07F04">
        <w:trPr>
          <w:trHeight w:val="62"/>
        </w:trPr>
        <w:tc>
          <w:tcPr>
            <w:tcW w:w="7398" w:type="dxa"/>
          </w:tcPr>
          <w:p w14:paraId="1540BEE8" w14:textId="5A1B1E97" w:rsidR="009E6C79" w:rsidRPr="00222D26" w:rsidRDefault="009E6C79" w:rsidP="008E559E">
            <w:pPr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 xml:space="preserve">FIRT </w:t>
            </w:r>
            <w:r w:rsidR="00222D26" w:rsidRPr="00222D26">
              <w:rPr>
                <w:rFonts w:asciiTheme="majorHAnsi" w:hAnsiTheme="majorHAnsi"/>
                <w:sz w:val="16"/>
                <w:szCs w:val="16"/>
              </w:rPr>
              <w:t xml:space="preserve">1353 – Legal Aspects of Fire Protection </w:t>
            </w:r>
            <w:r w:rsidR="00222D26" w:rsidRPr="00222D26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OR</w:t>
            </w:r>
          </w:p>
        </w:tc>
        <w:tc>
          <w:tcPr>
            <w:tcW w:w="1530" w:type="dxa"/>
          </w:tcPr>
          <w:p w14:paraId="6FE88001" w14:textId="77777777" w:rsidR="009E6C79" w:rsidRPr="00222D26" w:rsidRDefault="009E6C79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5838945" w14:textId="77777777" w:rsidR="009E6C79" w:rsidRPr="00222D2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35ECEA" w14:textId="158C4421" w:rsidR="009E6C79" w:rsidRPr="00222D26" w:rsidRDefault="00222D26" w:rsidP="00980E1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Spring 2</w:t>
            </w:r>
          </w:p>
        </w:tc>
      </w:tr>
      <w:tr w:rsidR="009E6C79" w14:paraId="0AB5593E" w14:textId="77777777" w:rsidTr="00F07F04">
        <w:trPr>
          <w:trHeight w:val="62"/>
        </w:trPr>
        <w:tc>
          <w:tcPr>
            <w:tcW w:w="7398" w:type="dxa"/>
          </w:tcPr>
          <w:p w14:paraId="17D54527" w14:textId="7C096C05" w:rsidR="009E6C79" w:rsidRPr="00222D26" w:rsidRDefault="00222D26" w:rsidP="00222D26">
            <w:pPr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FIRT 1349 – Fire Administration II</w:t>
            </w:r>
          </w:p>
        </w:tc>
        <w:tc>
          <w:tcPr>
            <w:tcW w:w="1530" w:type="dxa"/>
          </w:tcPr>
          <w:p w14:paraId="6BCAB0CC" w14:textId="5D715CA6" w:rsidR="009E6C79" w:rsidRPr="00222D26" w:rsidRDefault="009E6C79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9ED74D3" w14:textId="77777777" w:rsidR="009E6C79" w:rsidRPr="00222D2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5A7A018" w14:textId="1081FFC5" w:rsidR="009E6C79" w:rsidRPr="00222D26" w:rsidRDefault="009E6C79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222D26" w14:paraId="74F99949" w14:textId="77777777" w:rsidTr="00F07F04">
        <w:trPr>
          <w:trHeight w:val="62"/>
        </w:trPr>
        <w:tc>
          <w:tcPr>
            <w:tcW w:w="7398" w:type="dxa"/>
          </w:tcPr>
          <w:p w14:paraId="011C56D4" w14:textId="13298118" w:rsidR="00222D26" w:rsidRPr="00222D26" w:rsidRDefault="00222D26" w:rsidP="00222D2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FIRT 2305 – Fire Instructor I</w:t>
            </w:r>
          </w:p>
        </w:tc>
        <w:tc>
          <w:tcPr>
            <w:tcW w:w="1530" w:type="dxa"/>
          </w:tcPr>
          <w:p w14:paraId="373BB6DE" w14:textId="3A4A3E1A" w:rsidR="00222D26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08E330CE" w14:textId="77777777" w:rsidR="00222D26" w:rsidRPr="00222D26" w:rsidRDefault="00222D26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ED3F8B9" w14:textId="4D3D30C1" w:rsidR="00222D26" w:rsidRPr="00222D26" w:rsidRDefault="00222D26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Spring 2</w:t>
            </w:r>
          </w:p>
        </w:tc>
      </w:tr>
      <w:tr w:rsidR="00222D26" w14:paraId="70AD59C9" w14:textId="77777777" w:rsidTr="00F07F04">
        <w:trPr>
          <w:trHeight w:val="62"/>
        </w:trPr>
        <w:tc>
          <w:tcPr>
            <w:tcW w:w="7398" w:type="dxa"/>
          </w:tcPr>
          <w:p w14:paraId="4CE47E7D" w14:textId="63B3BB30" w:rsidR="00222D26" w:rsidRPr="00222D26" w:rsidRDefault="00222D26" w:rsidP="00222D2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FIRT 2351 – Company Fire Officer</w:t>
            </w:r>
          </w:p>
        </w:tc>
        <w:tc>
          <w:tcPr>
            <w:tcW w:w="1530" w:type="dxa"/>
          </w:tcPr>
          <w:p w14:paraId="74D56F2D" w14:textId="0121193A" w:rsidR="00222D26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3B171586" w14:textId="77777777" w:rsidR="00222D26" w:rsidRPr="00222D26" w:rsidRDefault="00222D26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FA17909" w14:textId="6DD1720D" w:rsidR="00222D26" w:rsidRPr="00222D26" w:rsidRDefault="00222D26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Spring 2</w:t>
            </w:r>
          </w:p>
        </w:tc>
      </w:tr>
    </w:tbl>
    <w:p w14:paraId="6A2D4C8E" w14:textId="77777777" w:rsidR="007057C5" w:rsidRDefault="008B22DB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Foundation Requirements</w:t>
      </w:r>
      <w:r w:rsidR="00CC7AA5">
        <w:rPr>
          <w:rFonts w:asciiTheme="majorHAnsi" w:hAnsiTheme="majorHAnsi"/>
          <w:b/>
          <w:sz w:val="16"/>
          <w:szCs w:val="16"/>
        </w:rPr>
        <w:t xml:space="preserve"> – </w:t>
      </w:r>
      <w:r w:rsidR="007057C5">
        <w:rPr>
          <w:rFonts w:asciiTheme="majorHAnsi" w:hAnsiTheme="majorHAnsi"/>
          <w:b/>
          <w:sz w:val="16"/>
          <w:szCs w:val="16"/>
        </w:rPr>
        <w:t>12</w:t>
      </w:r>
      <w:r w:rsidR="00CC7AA5">
        <w:rPr>
          <w:rFonts w:asciiTheme="majorHAnsi" w:hAnsiTheme="majorHAnsi"/>
          <w:b/>
          <w:sz w:val="16"/>
          <w:szCs w:val="16"/>
        </w:rPr>
        <w:t xml:space="preserve"> Hours</w:t>
      </w:r>
      <w:r w:rsidR="008A7C52">
        <w:rPr>
          <w:rFonts w:asciiTheme="majorHAnsi" w:hAnsiTheme="majorHAnsi"/>
          <w:b/>
          <w:sz w:val="16"/>
          <w:szCs w:val="16"/>
        </w:rPr>
        <w:tab/>
      </w:r>
    </w:p>
    <w:p w14:paraId="66DEC3CB" w14:textId="77777777" w:rsidR="00120B9E" w:rsidRPr="008A7C52" w:rsidRDefault="007057C5" w:rsidP="00A10792">
      <w:pPr>
        <w:spacing w:before="80" w:after="0" w:line="240" w:lineRule="auto"/>
        <w:rPr>
          <w:rFonts w:asciiTheme="majorHAnsi" w:hAnsiTheme="majorHAnsi"/>
          <w:b/>
          <w:sz w:val="20"/>
          <w:szCs w:val="16"/>
        </w:rPr>
      </w:pPr>
      <w:r>
        <w:rPr>
          <w:rFonts w:asciiTheme="majorHAnsi" w:hAnsiTheme="majorHAnsi"/>
          <w:sz w:val="16"/>
          <w:szCs w:val="16"/>
        </w:rPr>
        <w:t>(Courses in Foundation Requirements</w:t>
      </w:r>
      <w:r w:rsidR="00414F65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 </w:t>
      </w:r>
      <w:r w:rsidR="00BA354F">
        <w:rPr>
          <w:rFonts w:asciiTheme="majorHAnsi" w:hAnsiTheme="majorHAnsi"/>
          <w:sz w:val="16"/>
          <w:szCs w:val="16"/>
        </w:rPr>
        <w:t xml:space="preserve">for BAAS/ESA </w:t>
      </w:r>
      <w:r>
        <w:rPr>
          <w:rFonts w:asciiTheme="majorHAnsi" w:hAnsiTheme="majorHAnsi"/>
          <w:sz w:val="16"/>
          <w:szCs w:val="16"/>
        </w:rPr>
        <w:t xml:space="preserve">are for program assessment and may not be substituted.) </w:t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 w:rsidRPr="008A7C52">
        <w:rPr>
          <w:rFonts w:asciiTheme="majorHAnsi" w:hAnsiTheme="majorHAnsi"/>
          <w:b/>
          <w:sz w:val="14"/>
          <w:szCs w:val="16"/>
        </w:rPr>
        <w:t xml:space="preserve">                                  </w:t>
      </w:r>
      <w:r w:rsidR="008A7C52">
        <w:rPr>
          <w:rFonts w:asciiTheme="majorHAnsi" w:hAnsiTheme="majorHAnsi"/>
          <w:b/>
          <w:sz w:val="14"/>
          <w:szCs w:val="16"/>
        </w:rPr>
        <w:t xml:space="preserve">                      </w:t>
      </w:r>
      <w:r w:rsidR="008A7C52" w:rsidRPr="008A7C52">
        <w:rPr>
          <w:rFonts w:asciiTheme="majorHAnsi" w:hAnsiTheme="majorHAnsi"/>
          <w:b/>
          <w:sz w:val="14"/>
          <w:szCs w:val="16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6"/>
        <w:gridCol w:w="1419"/>
        <w:gridCol w:w="893"/>
        <w:gridCol w:w="1172"/>
      </w:tblGrid>
      <w:tr w:rsidR="008A7C52" w14:paraId="23B795F7" w14:textId="77777777" w:rsidTr="007057C5">
        <w:tc>
          <w:tcPr>
            <w:tcW w:w="7306" w:type="dxa"/>
            <w:shd w:val="clear" w:color="auto" w:fill="000000" w:themeFill="text1"/>
          </w:tcPr>
          <w:p w14:paraId="0B0A2548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Course</w:t>
            </w:r>
          </w:p>
        </w:tc>
        <w:tc>
          <w:tcPr>
            <w:tcW w:w="1419" w:type="dxa"/>
            <w:shd w:val="clear" w:color="auto" w:fill="000000" w:themeFill="text1"/>
          </w:tcPr>
          <w:p w14:paraId="1F44E92A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893" w:type="dxa"/>
            <w:shd w:val="clear" w:color="auto" w:fill="000000" w:themeFill="text1"/>
          </w:tcPr>
          <w:p w14:paraId="31B1B7F7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172" w:type="dxa"/>
            <w:shd w:val="clear" w:color="auto" w:fill="000000" w:themeFill="text1"/>
          </w:tcPr>
          <w:p w14:paraId="09EB520E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7057C5" w14:paraId="63920110" w14:textId="77777777" w:rsidTr="007057C5">
        <w:tc>
          <w:tcPr>
            <w:tcW w:w="7306" w:type="dxa"/>
          </w:tcPr>
          <w:p w14:paraId="5500E505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4310: Fire &amp; Emergency Services Administration</w:t>
            </w:r>
          </w:p>
        </w:tc>
        <w:tc>
          <w:tcPr>
            <w:tcW w:w="1419" w:type="dxa"/>
          </w:tcPr>
          <w:p w14:paraId="1E5EC4D0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34B12ACB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0BC36F50" w14:textId="3299F91E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62C2D3B8" w14:textId="77777777" w:rsidTr="007057C5">
        <w:tc>
          <w:tcPr>
            <w:tcW w:w="7306" w:type="dxa"/>
          </w:tcPr>
          <w:p w14:paraId="733FBB12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3338: Community Risk Reduction for Fire &amp; Emer. Serv.</w:t>
            </w:r>
          </w:p>
        </w:tc>
        <w:tc>
          <w:tcPr>
            <w:tcW w:w="1419" w:type="dxa"/>
          </w:tcPr>
          <w:p w14:paraId="6EF88FD5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50B2C69A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7579F542" w14:textId="57F6C9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078AB222" w14:textId="77777777" w:rsidTr="007057C5">
        <w:tc>
          <w:tcPr>
            <w:tcW w:w="7306" w:type="dxa"/>
          </w:tcPr>
          <w:p w14:paraId="674125AA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3344: Management of Emergency Medical Services</w:t>
            </w:r>
          </w:p>
        </w:tc>
        <w:tc>
          <w:tcPr>
            <w:tcW w:w="1419" w:type="dxa"/>
          </w:tcPr>
          <w:p w14:paraId="494ED335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70097A08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369B86AF" w14:textId="319BC4B4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5BAFF51D" w14:textId="77777777" w:rsidTr="007057C5">
        <w:trPr>
          <w:trHeight w:val="350"/>
        </w:trPr>
        <w:tc>
          <w:tcPr>
            <w:tcW w:w="7306" w:type="dxa"/>
          </w:tcPr>
          <w:p w14:paraId="6EE06B8F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4347: EMS Quality Management</w:t>
            </w:r>
          </w:p>
        </w:tc>
        <w:tc>
          <w:tcPr>
            <w:tcW w:w="1419" w:type="dxa"/>
          </w:tcPr>
          <w:p w14:paraId="328B4968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248BE962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26851CD6" w14:textId="3FD60B80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</w:tbl>
    <w:p w14:paraId="085B3C4B" w14:textId="77777777" w:rsidR="00A10792" w:rsidRPr="00A10792" w:rsidRDefault="0018490F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 w:rsidRPr="00A10792">
        <w:rPr>
          <w:rFonts w:asciiTheme="majorHAnsi" w:hAnsiTheme="majorHAnsi"/>
          <w:b/>
          <w:sz w:val="16"/>
          <w:szCs w:val="16"/>
        </w:rPr>
        <w:t xml:space="preserve">Professional Development Concentrations – </w:t>
      </w:r>
      <w:r w:rsidR="007057C5">
        <w:rPr>
          <w:rFonts w:asciiTheme="majorHAnsi" w:hAnsiTheme="majorHAnsi"/>
          <w:b/>
          <w:sz w:val="16"/>
          <w:szCs w:val="16"/>
        </w:rPr>
        <w:t>24</w:t>
      </w:r>
      <w:r w:rsidRPr="00A10792">
        <w:rPr>
          <w:rFonts w:asciiTheme="majorHAnsi" w:hAnsiTheme="majorHAnsi"/>
          <w:b/>
          <w:sz w:val="16"/>
          <w:szCs w:val="16"/>
        </w:rPr>
        <w:t xml:space="preserve"> Hours </w:t>
      </w:r>
    </w:p>
    <w:p w14:paraId="2F24CC29" w14:textId="77777777" w:rsidR="00CF408D" w:rsidRPr="00A10792" w:rsidRDefault="0018490F" w:rsidP="00A10792">
      <w:pPr>
        <w:spacing w:after="0" w:line="240" w:lineRule="auto"/>
        <w:rPr>
          <w:rFonts w:asciiTheme="majorHAnsi" w:hAnsiTheme="majorHAnsi"/>
          <w:b/>
          <w:sz w:val="13"/>
          <w:szCs w:val="15"/>
        </w:rPr>
      </w:pPr>
      <w:r w:rsidRPr="00A10792">
        <w:rPr>
          <w:rFonts w:asciiTheme="majorHAnsi" w:hAnsiTheme="majorHAnsi"/>
          <w:i/>
          <w:sz w:val="13"/>
          <w:szCs w:val="15"/>
        </w:rPr>
        <w:t>*</w:t>
      </w:r>
      <w:r w:rsidR="00172562">
        <w:rPr>
          <w:rFonts w:asciiTheme="majorHAnsi" w:hAnsiTheme="majorHAnsi"/>
          <w:i/>
          <w:sz w:val="13"/>
          <w:szCs w:val="15"/>
        </w:rPr>
        <w:t>The ESA Specialization</w:t>
      </w:r>
      <w:r w:rsidR="00AB5EEF">
        <w:rPr>
          <w:rFonts w:asciiTheme="majorHAnsi" w:hAnsiTheme="majorHAnsi"/>
          <w:i/>
          <w:sz w:val="13"/>
          <w:szCs w:val="15"/>
        </w:rPr>
        <w:t xml:space="preserve"> </w:t>
      </w:r>
      <w:r w:rsidRPr="00A10792">
        <w:rPr>
          <w:rFonts w:asciiTheme="majorHAnsi" w:hAnsiTheme="majorHAnsi"/>
          <w:i/>
          <w:sz w:val="13"/>
          <w:szCs w:val="15"/>
        </w:rPr>
        <w:t xml:space="preserve">Concentration Area </w:t>
      </w:r>
      <w:r w:rsidR="00A10792" w:rsidRPr="00A10792">
        <w:rPr>
          <w:rFonts w:asciiTheme="majorHAnsi" w:hAnsiTheme="majorHAnsi"/>
          <w:i/>
          <w:sz w:val="13"/>
          <w:szCs w:val="15"/>
        </w:rPr>
        <w:t xml:space="preserve">must be completed </w:t>
      </w:r>
      <w:r w:rsidR="00540B61">
        <w:rPr>
          <w:rFonts w:asciiTheme="majorHAnsi" w:hAnsiTheme="majorHAnsi"/>
          <w:i/>
          <w:sz w:val="13"/>
          <w:szCs w:val="15"/>
        </w:rPr>
        <w:t>at UNT Dallas</w:t>
      </w:r>
      <w:r w:rsidR="00BA354F">
        <w:rPr>
          <w:rFonts w:asciiTheme="majorHAnsi" w:hAnsiTheme="majorHAnsi"/>
          <w:i/>
          <w:sz w:val="13"/>
          <w:szCs w:val="15"/>
        </w:rPr>
        <w:t>.</w:t>
      </w:r>
      <w:r w:rsidR="00540B61">
        <w:rPr>
          <w:rFonts w:asciiTheme="majorHAnsi" w:hAnsiTheme="majorHAnsi"/>
          <w:i/>
          <w:sz w:val="13"/>
          <w:szCs w:val="15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403"/>
        <w:gridCol w:w="4844"/>
        <w:gridCol w:w="1478"/>
        <w:gridCol w:w="900"/>
        <w:gridCol w:w="1170"/>
      </w:tblGrid>
      <w:tr w:rsidR="00C360DE" w14:paraId="228F6622" w14:textId="77777777" w:rsidTr="00172562">
        <w:trPr>
          <w:trHeight w:val="280"/>
        </w:trPr>
        <w:tc>
          <w:tcPr>
            <w:tcW w:w="240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B8FC3D" w14:textId="77777777" w:rsidR="00C360DE" w:rsidRPr="00CF408D" w:rsidRDefault="00BA354F" w:rsidP="00BA354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BAAS</w:t>
            </w:r>
            <w:r w:rsidR="00C360DE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 – </w:t>
            </w: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ESA</w:t>
            </w:r>
            <w:r w:rsidR="005D6B17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 Concentration</w:t>
            </w:r>
          </w:p>
        </w:tc>
        <w:tc>
          <w:tcPr>
            <w:tcW w:w="4844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20B1849B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Courses</w:t>
            </w:r>
          </w:p>
        </w:tc>
        <w:tc>
          <w:tcPr>
            <w:tcW w:w="1478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5538FCFB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00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064E1EC0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7DFE5EFF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C360DE" w14:paraId="0400BFC9" w14:textId="77777777" w:rsidTr="00E2514C">
        <w:trPr>
          <w:trHeight w:val="265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DE5D0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B050"/>
              <w:left w:val="single" w:sz="4" w:space="0" w:color="auto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317656FF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3334: Personnel Management for Fire Services </w:t>
            </w:r>
          </w:p>
        </w:tc>
        <w:tc>
          <w:tcPr>
            <w:tcW w:w="14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23F446FC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6D53FCEC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4A1ADF99" w14:textId="6D9CAE1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28F7F6DC" w14:textId="77777777" w:rsidTr="00E2514C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A3546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B050"/>
              <w:left w:val="single" w:sz="4" w:space="0" w:color="auto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076A7B33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3385: Fire Investigation &amp; Analysis </w:t>
            </w:r>
          </w:p>
        </w:tc>
        <w:tc>
          <w:tcPr>
            <w:tcW w:w="1478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1B0512EB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2CB38E79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7F6D8E45" w14:textId="1309970F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6D084A04" w14:textId="77777777" w:rsidTr="00E2514C">
        <w:trPr>
          <w:trHeight w:val="265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142" w14:textId="77777777" w:rsidR="00C360DE" w:rsidRDefault="00C360DE" w:rsidP="00222D2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0D5C9AEE" w14:textId="77777777" w:rsidR="00C360DE" w:rsidRDefault="00C360DE" w:rsidP="00222D2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4B049CB" w14:textId="77777777" w:rsidR="00C360DE" w:rsidRDefault="00BA354F" w:rsidP="00C4626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ESA Concentration</w:t>
            </w:r>
            <w:r w:rsidR="00C360DE">
              <w:rPr>
                <w:rFonts w:asciiTheme="majorHAnsi" w:hAnsiTheme="majorHAnsi"/>
                <w:b/>
                <w:sz w:val="16"/>
                <w:szCs w:val="16"/>
              </w:rPr>
              <w:t>:</w:t>
            </w:r>
          </w:p>
          <w:p w14:paraId="6A0BC676" w14:textId="77777777" w:rsidR="00C360DE" w:rsidRPr="00540B61" w:rsidRDefault="00C360DE" w:rsidP="00BA354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</w:t>
            </w:r>
            <w:r w:rsidR="00BA354F">
              <w:rPr>
                <w:rFonts w:asciiTheme="majorHAnsi" w:hAnsiTheme="majorHAnsi"/>
                <w:b/>
                <w:sz w:val="16"/>
                <w:szCs w:val="16"/>
              </w:rPr>
              <w:t>24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Hours Required)</w:t>
            </w: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0C99546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EMSA: 3346 Legal, Political, &amp; Regulatory Environment of EMS 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30709AA9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AEA2560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33A8C7DD" w14:textId="433B9CAB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33D46344" w14:textId="77777777" w:rsidTr="00E2514C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865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10DEF17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EMSA: 4397 Foundations of EMS Systems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E9A1DB2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2972156D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18ACAF79" w14:textId="5539317A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597EA06D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4EB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358AF492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4312: Applications of Fire Research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2ED55FC7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AC82DDC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7C941F38" w14:textId="1237201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Summer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2EA52002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3D1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D4B2A2E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4374: Managerial Issues in Hazardous Materials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779E1E12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07F48005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9DFED73" w14:textId="168A905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4F1C978E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E4B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7302440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EMSA 3320: EMS Education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1CEB7D26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112CE2BD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02032E87" w14:textId="3FDC1B6C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Summer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42CD6893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A5E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B6D7237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EMSA 3343 Finance of EMS Systems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0C39F6A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BC79407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286A74F" w14:textId="49B9B0F2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</w:tbl>
    <w:p w14:paraId="5D31B84D" w14:textId="77777777" w:rsidR="00E17962" w:rsidRPr="008A7C52" w:rsidRDefault="00E17962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  <w:gridCol w:w="1818"/>
      </w:tblGrid>
      <w:tr w:rsidR="008A7C52" w14:paraId="7162F290" w14:textId="77777777" w:rsidTr="008A7C52">
        <w:tc>
          <w:tcPr>
            <w:tcW w:w="9198" w:type="dxa"/>
            <w:shd w:val="clear" w:color="auto" w:fill="000000" w:themeFill="text1"/>
          </w:tcPr>
          <w:p w14:paraId="57784733" w14:textId="77777777" w:rsidR="008A7C52" w:rsidRPr="008A7C52" w:rsidRDefault="008A7C52" w:rsidP="00B11AF6">
            <w:pPr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8A7C52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Requirement</w:t>
            </w:r>
          </w:p>
        </w:tc>
        <w:tc>
          <w:tcPr>
            <w:tcW w:w="1818" w:type="dxa"/>
            <w:shd w:val="clear" w:color="auto" w:fill="000000" w:themeFill="text1"/>
          </w:tcPr>
          <w:p w14:paraId="3C505894" w14:textId="77777777" w:rsidR="008A7C52" w:rsidRPr="008A7C52" w:rsidRDefault="008A7C52" w:rsidP="008A7C52">
            <w:pPr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8A7C52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Complete</w:t>
            </w:r>
          </w:p>
        </w:tc>
      </w:tr>
      <w:tr w:rsidR="008A7C52" w14:paraId="17AFCE6D" w14:textId="77777777" w:rsidTr="008A7C52">
        <w:tc>
          <w:tcPr>
            <w:tcW w:w="9198" w:type="dxa"/>
          </w:tcPr>
          <w:p w14:paraId="7C00857B" w14:textId="77777777" w:rsidR="008A7C52" w:rsidRDefault="008A7C52" w:rsidP="00222D2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120 hours (minimum) required for degree completion</w:t>
            </w:r>
          </w:p>
        </w:tc>
        <w:tc>
          <w:tcPr>
            <w:tcW w:w="1818" w:type="dxa"/>
          </w:tcPr>
          <w:p w14:paraId="3B0DB399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58E4A3B5" w14:textId="77777777" w:rsidTr="008A7C52">
        <w:tc>
          <w:tcPr>
            <w:tcW w:w="9198" w:type="dxa"/>
          </w:tcPr>
          <w:p w14:paraId="4E8ED6E8" w14:textId="77777777" w:rsidR="008A7C52" w:rsidRDefault="008A7C52" w:rsidP="008C245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Residency Requirement –</w:t>
            </w:r>
            <w:r w:rsidR="008C245A">
              <w:rPr>
                <w:rFonts w:asciiTheme="majorHAnsi" w:hAnsiTheme="majorHAnsi"/>
                <w:sz w:val="16"/>
                <w:szCs w:val="16"/>
              </w:rPr>
              <w:t xml:space="preserve"> At least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30 hours must be completed at UNT Dallas</w:t>
            </w:r>
          </w:p>
        </w:tc>
        <w:tc>
          <w:tcPr>
            <w:tcW w:w="1818" w:type="dxa"/>
          </w:tcPr>
          <w:p w14:paraId="58D75BAB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21D1F0CB" w14:textId="77777777" w:rsidTr="008A7C52">
        <w:tc>
          <w:tcPr>
            <w:tcW w:w="9198" w:type="dxa"/>
          </w:tcPr>
          <w:p w14:paraId="566948DE" w14:textId="77777777" w:rsidR="008A7C52" w:rsidRDefault="000074A3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36</w:t>
            </w:r>
            <w:r w:rsidR="008A7C52">
              <w:rPr>
                <w:rFonts w:asciiTheme="majorHAnsi" w:hAnsiTheme="majorHAnsi"/>
                <w:sz w:val="16"/>
                <w:szCs w:val="16"/>
              </w:rPr>
              <w:t xml:space="preserve"> Ad</w:t>
            </w:r>
            <w:r w:rsidR="00683688">
              <w:rPr>
                <w:rFonts w:asciiTheme="majorHAnsi" w:hAnsiTheme="majorHAnsi"/>
                <w:sz w:val="16"/>
                <w:szCs w:val="16"/>
              </w:rPr>
              <w:t>vanced Hours (3XXX or 4XXX) – 24</w:t>
            </w:r>
            <w:r w:rsidR="008A7C52">
              <w:rPr>
                <w:rFonts w:asciiTheme="majorHAnsi" w:hAnsiTheme="majorHAnsi"/>
                <w:sz w:val="16"/>
                <w:szCs w:val="16"/>
              </w:rPr>
              <w:t xml:space="preserve"> advanced hours must be completed at UNT Dallas</w:t>
            </w:r>
          </w:p>
        </w:tc>
        <w:tc>
          <w:tcPr>
            <w:tcW w:w="1818" w:type="dxa"/>
          </w:tcPr>
          <w:p w14:paraId="201D5EFE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5D2A3F69" w14:textId="77777777" w:rsidTr="008A7C52">
        <w:tc>
          <w:tcPr>
            <w:tcW w:w="9198" w:type="dxa"/>
          </w:tcPr>
          <w:p w14:paraId="0E0F7045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UNT GPA 2.0 or higher required</w:t>
            </w:r>
          </w:p>
        </w:tc>
        <w:tc>
          <w:tcPr>
            <w:tcW w:w="1818" w:type="dxa"/>
          </w:tcPr>
          <w:p w14:paraId="0152B65A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2B5536BB" w14:textId="77777777" w:rsidTr="008A7C52">
        <w:tc>
          <w:tcPr>
            <w:tcW w:w="9198" w:type="dxa"/>
          </w:tcPr>
          <w:p w14:paraId="38CF7923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Cumulative GPA 2.0 or higher required</w:t>
            </w:r>
          </w:p>
        </w:tc>
        <w:tc>
          <w:tcPr>
            <w:tcW w:w="1818" w:type="dxa"/>
          </w:tcPr>
          <w:p w14:paraId="0A66F86D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7F216232" w14:textId="77777777" w:rsidR="00B11AF6" w:rsidRPr="008C153D" w:rsidRDefault="00B11AF6" w:rsidP="008C153D">
      <w:pPr>
        <w:rPr>
          <w:rFonts w:asciiTheme="majorHAnsi" w:hAnsiTheme="majorHAnsi"/>
          <w:vanish/>
          <w:sz w:val="16"/>
          <w:szCs w:val="16"/>
        </w:rPr>
      </w:pPr>
    </w:p>
    <w:sectPr w:rsidR="00B11AF6" w:rsidRPr="008C153D" w:rsidSect="00C360DE">
      <w:headerReference w:type="default" r:id="rId7"/>
      <w:pgSz w:w="12240" w:h="15840"/>
      <w:pgMar w:top="99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EE018" w14:textId="77777777" w:rsidR="0093346A" w:rsidRDefault="0093346A" w:rsidP="00B11AF6">
      <w:pPr>
        <w:spacing w:after="0" w:line="240" w:lineRule="auto"/>
      </w:pPr>
      <w:r>
        <w:separator/>
      </w:r>
    </w:p>
  </w:endnote>
  <w:endnote w:type="continuationSeparator" w:id="0">
    <w:p w14:paraId="2F85E6CB" w14:textId="77777777" w:rsidR="0093346A" w:rsidRDefault="0093346A" w:rsidP="00B1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3EBAA" w14:textId="77777777" w:rsidR="0093346A" w:rsidRDefault="0093346A" w:rsidP="00B11AF6">
      <w:pPr>
        <w:spacing w:after="0" w:line="240" w:lineRule="auto"/>
      </w:pPr>
      <w:r>
        <w:separator/>
      </w:r>
    </w:p>
  </w:footnote>
  <w:footnote w:type="continuationSeparator" w:id="0">
    <w:p w14:paraId="3B0F3C99" w14:textId="77777777" w:rsidR="0093346A" w:rsidRDefault="0093346A" w:rsidP="00B1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B941" w14:textId="77777777" w:rsidR="00222D26" w:rsidRDefault="00222D26" w:rsidP="00B11AF6">
    <w:pPr>
      <w:pStyle w:val="Header"/>
      <w:jc w:val="center"/>
      <w:rPr>
        <w:rFonts w:asciiTheme="majorHAnsi" w:hAnsiTheme="majorHAnsi"/>
        <w:b/>
        <w:sz w:val="18"/>
      </w:rPr>
    </w:pPr>
    <w:r>
      <w:rPr>
        <w:rFonts w:asciiTheme="majorHAnsi" w:hAnsiTheme="majorHAnsi"/>
        <w:b/>
        <w:noProof/>
        <w:sz w:val="18"/>
      </w:rPr>
      <w:drawing>
        <wp:inline distT="0" distB="0" distL="0" distR="0" wp14:anchorId="66E6B75E" wp14:editId="3C158450">
          <wp:extent cx="1435100" cy="24765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 Dallas Lar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44" cy="255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CAC62" w14:textId="77777777" w:rsidR="00222D26" w:rsidRDefault="00222D26" w:rsidP="00B11AF6">
    <w:pPr>
      <w:pStyle w:val="Header"/>
      <w:jc w:val="center"/>
      <w:rPr>
        <w:rFonts w:asciiTheme="majorHAnsi" w:hAnsiTheme="majorHAnsi"/>
        <w:b/>
        <w:sz w:val="18"/>
      </w:rPr>
    </w:pPr>
  </w:p>
  <w:p w14:paraId="64AE072A" w14:textId="77777777" w:rsidR="00222D26" w:rsidRPr="00B11AF6" w:rsidRDefault="00222D26" w:rsidP="00B11AF6">
    <w:pPr>
      <w:pStyle w:val="Header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b/>
        <w:sz w:val="18"/>
      </w:rPr>
      <w:t>2019-2020</w:t>
    </w:r>
    <w:r w:rsidRPr="00B11AF6">
      <w:rPr>
        <w:rFonts w:asciiTheme="majorHAnsi" w:hAnsiTheme="majorHAnsi"/>
        <w:sz w:val="18"/>
      </w:rPr>
      <w:t xml:space="preserve"> UNT Dallas Catalog Degree Requirements:</w:t>
    </w:r>
  </w:p>
  <w:p w14:paraId="0355BD23" w14:textId="77777777" w:rsidR="00222D26" w:rsidRPr="00B11AF6" w:rsidRDefault="00222D26" w:rsidP="00B11AF6">
    <w:pPr>
      <w:pStyle w:val="Header"/>
      <w:jc w:val="center"/>
      <w:rPr>
        <w:rFonts w:asciiTheme="majorHAnsi" w:hAnsiTheme="majorHAnsi"/>
      </w:rPr>
    </w:pPr>
    <w:r w:rsidRPr="004F78B7">
      <w:rPr>
        <w:rFonts w:asciiTheme="majorHAnsi" w:hAnsiTheme="majorHAnsi"/>
        <w:b/>
        <w:u w:val="single"/>
      </w:rPr>
      <w:t>APPLIED ARTS &amp; SCIENCES</w:t>
    </w:r>
    <w:r w:rsidRPr="00B11AF6">
      <w:rPr>
        <w:rFonts w:asciiTheme="majorHAnsi" w:hAnsiTheme="majorHAnsi"/>
        <w:sz w:val="28"/>
      </w:rPr>
      <w:t xml:space="preserve"> </w:t>
    </w:r>
    <w:r w:rsidRPr="00B11AF6">
      <w:rPr>
        <w:rFonts w:asciiTheme="majorHAnsi" w:hAnsiTheme="majorHAnsi"/>
        <w:sz w:val="14"/>
      </w:rPr>
      <w:t>(</w:t>
    </w:r>
    <w:r w:rsidRPr="008B5D39">
      <w:rPr>
        <w:rFonts w:asciiTheme="majorHAnsi" w:hAnsiTheme="majorHAnsi"/>
        <w:b/>
        <w:sz w:val="18"/>
        <w:szCs w:val="18"/>
      </w:rPr>
      <w:t>Emergency Services Administration Concentration</w:t>
    </w:r>
    <w:r w:rsidRPr="00B11AF6">
      <w:rPr>
        <w:rFonts w:asciiTheme="majorHAnsi" w:hAnsiTheme="majorHAnsi"/>
        <w:sz w:val="1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621C1"/>
    <w:multiLevelType w:val="hybridMultilevel"/>
    <w:tmpl w:val="2C6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F6"/>
    <w:rsid w:val="000074A3"/>
    <w:rsid w:val="00013CD6"/>
    <w:rsid w:val="000254B8"/>
    <w:rsid w:val="00053B17"/>
    <w:rsid w:val="00085AA3"/>
    <w:rsid w:val="000B6502"/>
    <w:rsid w:val="000D110E"/>
    <w:rsid w:val="000E61F5"/>
    <w:rsid w:val="000F2D86"/>
    <w:rsid w:val="00120B9E"/>
    <w:rsid w:val="00140179"/>
    <w:rsid w:val="00140B4F"/>
    <w:rsid w:val="00152504"/>
    <w:rsid w:val="00172562"/>
    <w:rsid w:val="0018490F"/>
    <w:rsid w:val="001905F5"/>
    <w:rsid w:val="001D35E6"/>
    <w:rsid w:val="001D6160"/>
    <w:rsid w:val="001F0C20"/>
    <w:rsid w:val="00222D26"/>
    <w:rsid w:val="00223100"/>
    <w:rsid w:val="00293B3A"/>
    <w:rsid w:val="002A63BF"/>
    <w:rsid w:val="002E2139"/>
    <w:rsid w:val="003275AA"/>
    <w:rsid w:val="00361973"/>
    <w:rsid w:val="0036631D"/>
    <w:rsid w:val="0038770B"/>
    <w:rsid w:val="003C7C3F"/>
    <w:rsid w:val="003E0CB2"/>
    <w:rsid w:val="00414F65"/>
    <w:rsid w:val="004408A8"/>
    <w:rsid w:val="00447258"/>
    <w:rsid w:val="00450422"/>
    <w:rsid w:val="0045796A"/>
    <w:rsid w:val="004924F3"/>
    <w:rsid w:val="004F78B7"/>
    <w:rsid w:val="00540B61"/>
    <w:rsid w:val="005D6B17"/>
    <w:rsid w:val="005F0152"/>
    <w:rsid w:val="00613430"/>
    <w:rsid w:val="006245C1"/>
    <w:rsid w:val="00660D42"/>
    <w:rsid w:val="00681587"/>
    <w:rsid w:val="00683688"/>
    <w:rsid w:val="006C0420"/>
    <w:rsid w:val="007057C5"/>
    <w:rsid w:val="007A433B"/>
    <w:rsid w:val="007F7D29"/>
    <w:rsid w:val="0080284A"/>
    <w:rsid w:val="00861998"/>
    <w:rsid w:val="00880C67"/>
    <w:rsid w:val="008A7C52"/>
    <w:rsid w:val="008B22DB"/>
    <w:rsid w:val="008B5D39"/>
    <w:rsid w:val="008C153D"/>
    <w:rsid w:val="008C245A"/>
    <w:rsid w:val="008D1953"/>
    <w:rsid w:val="008E559E"/>
    <w:rsid w:val="0093346A"/>
    <w:rsid w:val="0093753F"/>
    <w:rsid w:val="00953CA9"/>
    <w:rsid w:val="009610C3"/>
    <w:rsid w:val="00980E1E"/>
    <w:rsid w:val="009E6C79"/>
    <w:rsid w:val="00A10792"/>
    <w:rsid w:val="00A10822"/>
    <w:rsid w:val="00A137BB"/>
    <w:rsid w:val="00A15ECA"/>
    <w:rsid w:val="00A20A42"/>
    <w:rsid w:val="00A225FD"/>
    <w:rsid w:val="00A33418"/>
    <w:rsid w:val="00A53CF2"/>
    <w:rsid w:val="00AB5EEF"/>
    <w:rsid w:val="00AF0839"/>
    <w:rsid w:val="00B11AF6"/>
    <w:rsid w:val="00B14F4E"/>
    <w:rsid w:val="00B604CE"/>
    <w:rsid w:val="00BA354F"/>
    <w:rsid w:val="00BE4B84"/>
    <w:rsid w:val="00C360DE"/>
    <w:rsid w:val="00C44BE7"/>
    <w:rsid w:val="00C4626B"/>
    <w:rsid w:val="00C8231D"/>
    <w:rsid w:val="00C862E6"/>
    <w:rsid w:val="00CC7AA5"/>
    <w:rsid w:val="00CF408D"/>
    <w:rsid w:val="00D15158"/>
    <w:rsid w:val="00D151D6"/>
    <w:rsid w:val="00D41DDF"/>
    <w:rsid w:val="00D77E8E"/>
    <w:rsid w:val="00DE7067"/>
    <w:rsid w:val="00E17962"/>
    <w:rsid w:val="00E2514C"/>
    <w:rsid w:val="00E26B8E"/>
    <w:rsid w:val="00E34BBA"/>
    <w:rsid w:val="00E3658D"/>
    <w:rsid w:val="00E45EDC"/>
    <w:rsid w:val="00E6440B"/>
    <w:rsid w:val="00E75726"/>
    <w:rsid w:val="00EF33EF"/>
    <w:rsid w:val="00EF4497"/>
    <w:rsid w:val="00EF4F1F"/>
    <w:rsid w:val="00F05D32"/>
    <w:rsid w:val="00F07F04"/>
    <w:rsid w:val="00F2057B"/>
    <w:rsid w:val="00F336C4"/>
    <w:rsid w:val="00F9127C"/>
    <w:rsid w:val="00FC1308"/>
    <w:rsid w:val="00FD6812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5D2590"/>
  <w15:docId w15:val="{06A9F7CA-9E2C-44F1-BA04-2386A193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F6"/>
  </w:style>
  <w:style w:type="paragraph" w:styleId="Footer">
    <w:name w:val="footer"/>
    <w:basedOn w:val="Normal"/>
    <w:link w:val="FooterChar"/>
    <w:uiPriority w:val="99"/>
    <w:unhideWhenUsed/>
    <w:rsid w:val="00B1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F6"/>
  </w:style>
  <w:style w:type="table" w:styleId="TableGrid">
    <w:name w:val="Table Grid"/>
    <w:basedOn w:val="TableNormal"/>
    <w:uiPriority w:val="59"/>
    <w:rsid w:val="00B1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3E0CB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0CB2"/>
    <w:rPr>
      <w:rFonts w:ascii="Times New Roman" w:eastAsia="Times New Roman" w:hAnsi="Times New Roman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Dallas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Remmers, Dawn</cp:lastModifiedBy>
  <cp:revision>2</cp:revision>
  <cp:lastPrinted>2019-02-06T15:06:00Z</cp:lastPrinted>
  <dcterms:created xsi:type="dcterms:W3CDTF">2021-05-05T17:52:00Z</dcterms:created>
  <dcterms:modified xsi:type="dcterms:W3CDTF">2021-05-05T17:52:00Z</dcterms:modified>
</cp:coreProperties>
</file>